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38A62" w14:textId="00CC3DCA" w:rsidR="00666ED4" w:rsidRPr="004E34E6" w:rsidRDefault="004E34E6">
      <w:pPr>
        <w:pStyle w:val="1"/>
        <w:spacing w:before="33"/>
        <w:ind w:left="2346"/>
      </w:pPr>
      <w:r w:rsidRPr="004E34E6">
        <w:rPr>
          <w:noProof/>
        </w:rPr>
        <w:drawing>
          <wp:anchor distT="0" distB="0" distL="114300" distR="114300" simplePos="0" relativeHeight="251658752" behindDoc="1" locked="0" layoutInCell="1" allowOverlap="1" wp14:anchorId="68C85E17" wp14:editId="7A5875A1">
            <wp:simplePos x="0" y="0"/>
            <wp:positionH relativeFrom="column">
              <wp:posOffset>4402782</wp:posOffset>
            </wp:positionH>
            <wp:positionV relativeFrom="paragraph">
              <wp:posOffset>-180688</wp:posOffset>
            </wp:positionV>
            <wp:extent cx="1502410" cy="1502410"/>
            <wp:effectExtent l="0" t="0" r="2540" b="254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343" w:rsidRPr="004E34E6">
        <w:t>CURRICULUM</w:t>
      </w:r>
      <w:r w:rsidR="00D86343" w:rsidRPr="004E34E6">
        <w:rPr>
          <w:spacing w:val="-2"/>
        </w:rPr>
        <w:t xml:space="preserve"> </w:t>
      </w:r>
      <w:r w:rsidR="00D86343" w:rsidRPr="004E34E6">
        <w:t>VITAE</w:t>
      </w:r>
    </w:p>
    <w:p w14:paraId="771082AD" w14:textId="77777777" w:rsidR="00666ED4" w:rsidRPr="004E34E6" w:rsidRDefault="00666ED4">
      <w:pPr>
        <w:pStyle w:val="a3"/>
        <w:spacing w:before="9"/>
        <w:rPr>
          <w:b/>
          <w:sz w:val="20"/>
        </w:rPr>
      </w:pPr>
    </w:p>
    <w:p w14:paraId="4F722614" w14:textId="77777777" w:rsidR="00666ED4" w:rsidRPr="004E34E6" w:rsidRDefault="00D86343">
      <w:pPr>
        <w:spacing w:before="57"/>
        <w:ind w:left="438"/>
        <w:rPr>
          <w:b/>
        </w:rPr>
      </w:pPr>
      <w:r w:rsidRPr="004E34E6">
        <w:rPr>
          <w:b/>
        </w:rPr>
        <w:t>Personal</w:t>
      </w:r>
      <w:r w:rsidRPr="004E34E6">
        <w:rPr>
          <w:b/>
          <w:spacing w:val="-4"/>
        </w:rPr>
        <w:t xml:space="preserve"> </w:t>
      </w:r>
      <w:r w:rsidRPr="004E34E6">
        <w:rPr>
          <w:b/>
        </w:rPr>
        <w:t>details</w:t>
      </w:r>
    </w:p>
    <w:p w14:paraId="692BA827" w14:textId="77777777" w:rsidR="00666ED4" w:rsidRPr="004E34E6" w:rsidRDefault="00666ED4">
      <w:pPr>
        <w:pStyle w:val="a3"/>
        <w:spacing w:before="3"/>
        <w:rPr>
          <w:b/>
          <w:sz w:val="20"/>
        </w:rPr>
      </w:pPr>
    </w:p>
    <w:p w14:paraId="4ADEC6AB" w14:textId="77777777" w:rsidR="00666ED4" w:rsidRPr="004E34E6" w:rsidRDefault="00D86343">
      <w:pPr>
        <w:pStyle w:val="a3"/>
        <w:spacing w:line="261" w:lineRule="auto"/>
        <w:ind w:left="482" w:right="6204"/>
      </w:pPr>
      <w:r w:rsidRPr="004E34E6">
        <w:t xml:space="preserve">Full name: </w:t>
      </w:r>
      <w:proofErr w:type="spellStart"/>
      <w:r w:rsidRPr="004E34E6">
        <w:t>Terskov</w:t>
      </w:r>
      <w:proofErr w:type="spellEnd"/>
      <w:r w:rsidRPr="004E34E6">
        <w:t xml:space="preserve"> Andrey </w:t>
      </w:r>
      <w:proofErr w:type="spellStart"/>
      <w:r w:rsidRPr="004E34E6">
        <w:t>Vitalievich</w:t>
      </w:r>
      <w:proofErr w:type="spellEnd"/>
      <w:r w:rsidRPr="004E34E6">
        <w:rPr>
          <w:spacing w:val="-47"/>
        </w:rPr>
        <w:t xml:space="preserve"> </w:t>
      </w:r>
      <w:r w:rsidRPr="004E34E6">
        <w:t>Date</w:t>
      </w:r>
      <w:r w:rsidRPr="004E34E6">
        <w:rPr>
          <w:spacing w:val="-2"/>
        </w:rPr>
        <w:t xml:space="preserve"> </w:t>
      </w:r>
      <w:r w:rsidRPr="004E34E6">
        <w:t>of</w:t>
      </w:r>
      <w:r w:rsidRPr="004E34E6">
        <w:rPr>
          <w:spacing w:val="-3"/>
        </w:rPr>
        <w:t xml:space="preserve"> </w:t>
      </w:r>
      <w:r w:rsidRPr="004E34E6">
        <w:t>birth:</w:t>
      </w:r>
      <w:r w:rsidRPr="004E34E6">
        <w:rPr>
          <w:spacing w:val="-1"/>
        </w:rPr>
        <w:t xml:space="preserve"> </w:t>
      </w:r>
      <w:r w:rsidRPr="004E34E6">
        <w:t>26</w:t>
      </w:r>
      <w:r w:rsidRPr="004E34E6">
        <w:rPr>
          <w:spacing w:val="-2"/>
        </w:rPr>
        <w:t xml:space="preserve"> </w:t>
      </w:r>
      <w:r w:rsidRPr="004E34E6">
        <w:t>December</w:t>
      </w:r>
      <w:r w:rsidRPr="004E34E6">
        <w:rPr>
          <w:spacing w:val="-2"/>
        </w:rPr>
        <w:t xml:space="preserve"> </w:t>
      </w:r>
      <w:r w:rsidRPr="004E34E6">
        <w:t>1994</w:t>
      </w:r>
    </w:p>
    <w:p w14:paraId="5F787A8A" w14:textId="77777777" w:rsidR="00666ED4" w:rsidRPr="004E34E6" w:rsidRDefault="00666ED4">
      <w:pPr>
        <w:pStyle w:val="a3"/>
        <w:spacing w:before="7"/>
        <w:rPr>
          <w:sz w:val="23"/>
        </w:rPr>
      </w:pPr>
    </w:p>
    <w:p w14:paraId="2C01F9F8" w14:textId="77777777" w:rsidR="00666ED4" w:rsidRPr="004E34E6" w:rsidRDefault="00D86343">
      <w:pPr>
        <w:pStyle w:val="1"/>
      </w:pPr>
      <w:r w:rsidRPr="004E34E6">
        <w:t>Affiliation</w:t>
      </w:r>
    </w:p>
    <w:p w14:paraId="62DF5FE8" w14:textId="77777777" w:rsidR="00666ED4" w:rsidRPr="004E34E6" w:rsidRDefault="00D86343">
      <w:pPr>
        <w:pStyle w:val="a3"/>
        <w:spacing w:before="25" w:line="256" w:lineRule="auto"/>
        <w:ind w:left="477" w:right="727" w:hanging="10"/>
      </w:pPr>
      <w:r w:rsidRPr="004E34E6">
        <w:t>Assistant of Chair of Human and Animals Physiology, Biology Department, Saratov State University,</w:t>
      </w:r>
      <w:r w:rsidRPr="004E34E6">
        <w:rPr>
          <w:spacing w:val="-47"/>
        </w:rPr>
        <w:t xml:space="preserve"> </w:t>
      </w:r>
      <w:r w:rsidRPr="004E34E6">
        <w:t>410012,</w:t>
      </w:r>
      <w:r w:rsidRPr="004E34E6">
        <w:rPr>
          <w:spacing w:val="-2"/>
        </w:rPr>
        <w:t xml:space="preserve"> </w:t>
      </w:r>
      <w:proofErr w:type="spellStart"/>
      <w:r w:rsidRPr="004E34E6">
        <w:t>Astrakhanskaya</w:t>
      </w:r>
      <w:proofErr w:type="spellEnd"/>
      <w:r w:rsidRPr="004E34E6">
        <w:rPr>
          <w:spacing w:val="-3"/>
        </w:rPr>
        <w:t xml:space="preserve"> </w:t>
      </w:r>
      <w:r w:rsidRPr="004E34E6">
        <w:t>str., 83,</w:t>
      </w:r>
      <w:r w:rsidRPr="004E34E6">
        <w:rPr>
          <w:spacing w:val="-3"/>
        </w:rPr>
        <w:t xml:space="preserve"> </w:t>
      </w:r>
      <w:r w:rsidRPr="004E34E6">
        <w:t>Saratov, Russia.</w:t>
      </w:r>
    </w:p>
    <w:p w14:paraId="2E6F25B1" w14:textId="77777777" w:rsidR="00666ED4" w:rsidRPr="004E34E6" w:rsidRDefault="00D86343">
      <w:pPr>
        <w:pStyle w:val="a3"/>
        <w:spacing w:before="6"/>
        <w:ind w:left="482"/>
      </w:pPr>
      <w:r w:rsidRPr="004E34E6">
        <w:t>E-mail:</w:t>
      </w:r>
      <w:r w:rsidRPr="004E34E6">
        <w:rPr>
          <w:spacing w:val="-5"/>
        </w:rPr>
        <w:t xml:space="preserve"> </w:t>
      </w:r>
      <w:hyperlink r:id="rId6">
        <w:r w:rsidRPr="004E34E6">
          <w:t>terskow.andrey@gmail.com</w:t>
        </w:r>
      </w:hyperlink>
    </w:p>
    <w:p w14:paraId="7905CC0B" w14:textId="77777777" w:rsidR="00666ED4" w:rsidRPr="004E34E6" w:rsidRDefault="00666ED4">
      <w:pPr>
        <w:pStyle w:val="a3"/>
        <w:spacing w:before="4"/>
        <w:rPr>
          <w:sz w:val="25"/>
        </w:rPr>
      </w:pPr>
    </w:p>
    <w:p w14:paraId="6E71AC8B" w14:textId="77777777" w:rsidR="00666ED4" w:rsidRPr="004E34E6" w:rsidRDefault="00D86343">
      <w:pPr>
        <w:pStyle w:val="1"/>
      </w:pPr>
      <w:r w:rsidRPr="004E34E6">
        <w:t>Education</w:t>
      </w:r>
    </w:p>
    <w:p w14:paraId="19F535BA" w14:textId="03E9CA5C" w:rsidR="00666ED4" w:rsidRPr="004E34E6" w:rsidRDefault="00D86343">
      <w:pPr>
        <w:pStyle w:val="a3"/>
        <w:spacing w:before="25" w:line="261" w:lineRule="auto"/>
        <w:ind w:left="1578" w:right="3528" w:hanging="1112"/>
      </w:pPr>
      <w:r w:rsidRPr="004E34E6">
        <w:t>2012-2018</w:t>
      </w:r>
      <w:r w:rsidRPr="004E34E6">
        <w:rPr>
          <w:spacing w:val="1"/>
        </w:rPr>
        <w:t xml:space="preserve">   </w:t>
      </w:r>
      <w:r w:rsidRPr="004E34E6">
        <w:t>Student, Chair of Human and Animals Physiology,</w:t>
      </w:r>
      <w:r w:rsidRPr="004E34E6">
        <w:rPr>
          <w:spacing w:val="-47"/>
        </w:rPr>
        <w:t xml:space="preserve"> </w:t>
      </w:r>
      <w:r w:rsidRPr="004E34E6">
        <w:t>Biology</w:t>
      </w:r>
      <w:r w:rsidRPr="004E34E6">
        <w:rPr>
          <w:spacing w:val="-4"/>
        </w:rPr>
        <w:t xml:space="preserve"> </w:t>
      </w:r>
      <w:r w:rsidRPr="004E34E6">
        <w:t>Department,</w:t>
      </w:r>
      <w:r w:rsidRPr="004E34E6">
        <w:rPr>
          <w:spacing w:val="-3"/>
        </w:rPr>
        <w:t xml:space="preserve"> </w:t>
      </w:r>
      <w:r w:rsidRPr="004E34E6">
        <w:t>Saratov</w:t>
      </w:r>
      <w:r w:rsidRPr="004E34E6">
        <w:rPr>
          <w:spacing w:val="-3"/>
        </w:rPr>
        <w:t xml:space="preserve"> </w:t>
      </w:r>
      <w:r w:rsidRPr="004E34E6">
        <w:t>State</w:t>
      </w:r>
      <w:r w:rsidRPr="004E34E6">
        <w:rPr>
          <w:spacing w:val="-1"/>
        </w:rPr>
        <w:t xml:space="preserve"> </w:t>
      </w:r>
      <w:r w:rsidRPr="004E34E6">
        <w:t>University</w:t>
      </w:r>
    </w:p>
    <w:p w14:paraId="6F1AE354" w14:textId="77777777" w:rsidR="00666ED4" w:rsidRPr="004E34E6" w:rsidRDefault="00D86343">
      <w:pPr>
        <w:pStyle w:val="a3"/>
        <w:tabs>
          <w:tab w:val="left" w:pos="1595"/>
        </w:tabs>
        <w:ind w:left="453"/>
      </w:pPr>
      <w:r w:rsidRPr="004E34E6">
        <w:t>2019</w:t>
      </w:r>
      <w:r w:rsidRPr="004E34E6">
        <w:tab/>
        <w:t>PhD-student,</w:t>
      </w:r>
      <w:r w:rsidRPr="004E34E6">
        <w:rPr>
          <w:spacing w:val="-4"/>
        </w:rPr>
        <w:t xml:space="preserve"> </w:t>
      </w:r>
      <w:r w:rsidRPr="004E34E6">
        <w:t>Chair</w:t>
      </w:r>
      <w:r w:rsidRPr="004E34E6">
        <w:rPr>
          <w:spacing w:val="-3"/>
        </w:rPr>
        <w:t xml:space="preserve"> </w:t>
      </w:r>
      <w:r w:rsidRPr="004E34E6">
        <w:t>of</w:t>
      </w:r>
      <w:r w:rsidRPr="004E34E6">
        <w:rPr>
          <w:spacing w:val="-1"/>
        </w:rPr>
        <w:t xml:space="preserve"> </w:t>
      </w:r>
      <w:r w:rsidRPr="004E34E6">
        <w:t>Human</w:t>
      </w:r>
      <w:r w:rsidRPr="004E34E6">
        <w:rPr>
          <w:spacing w:val="-3"/>
        </w:rPr>
        <w:t xml:space="preserve"> </w:t>
      </w:r>
      <w:r w:rsidRPr="004E34E6">
        <w:t>and</w:t>
      </w:r>
      <w:r w:rsidRPr="004E34E6">
        <w:rPr>
          <w:spacing w:val="-3"/>
        </w:rPr>
        <w:t xml:space="preserve"> </w:t>
      </w:r>
      <w:r w:rsidRPr="004E34E6">
        <w:t>Animals</w:t>
      </w:r>
      <w:r w:rsidRPr="004E34E6">
        <w:rPr>
          <w:spacing w:val="-2"/>
        </w:rPr>
        <w:t xml:space="preserve"> </w:t>
      </w:r>
      <w:r w:rsidRPr="004E34E6">
        <w:t>Physiology,</w:t>
      </w:r>
    </w:p>
    <w:p w14:paraId="759007A5" w14:textId="77777777" w:rsidR="00666ED4" w:rsidRPr="004E34E6" w:rsidRDefault="00D86343">
      <w:pPr>
        <w:pStyle w:val="a3"/>
        <w:spacing w:before="25"/>
        <w:ind w:left="1578"/>
      </w:pPr>
      <w:r w:rsidRPr="004E34E6">
        <w:t>Biology</w:t>
      </w:r>
      <w:r w:rsidRPr="004E34E6">
        <w:rPr>
          <w:spacing w:val="-4"/>
        </w:rPr>
        <w:t xml:space="preserve"> </w:t>
      </w:r>
      <w:r w:rsidRPr="004E34E6">
        <w:t>Department,</w:t>
      </w:r>
      <w:r w:rsidRPr="004E34E6">
        <w:rPr>
          <w:spacing w:val="-4"/>
        </w:rPr>
        <w:t xml:space="preserve"> </w:t>
      </w:r>
      <w:r w:rsidRPr="004E34E6">
        <w:t>Saratov</w:t>
      </w:r>
      <w:r w:rsidRPr="004E34E6">
        <w:rPr>
          <w:spacing w:val="-4"/>
        </w:rPr>
        <w:t xml:space="preserve"> </w:t>
      </w:r>
      <w:r w:rsidRPr="004E34E6">
        <w:t>State</w:t>
      </w:r>
      <w:r w:rsidRPr="004E34E6">
        <w:rPr>
          <w:spacing w:val="-2"/>
        </w:rPr>
        <w:t xml:space="preserve"> </w:t>
      </w:r>
      <w:r w:rsidRPr="004E34E6">
        <w:t>University</w:t>
      </w:r>
      <w:r w:rsidRPr="004E34E6">
        <w:rPr>
          <w:spacing w:val="-2"/>
        </w:rPr>
        <w:t xml:space="preserve"> </w:t>
      </w:r>
      <w:r w:rsidRPr="004E34E6">
        <w:t>(diploma</w:t>
      </w:r>
      <w:r w:rsidRPr="004E34E6">
        <w:rPr>
          <w:spacing w:val="-5"/>
        </w:rPr>
        <w:t xml:space="preserve"> </w:t>
      </w:r>
      <w:r w:rsidRPr="004E34E6">
        <w:t>with</w:t>
      </w:r>
      <w:r w:rsidRPr="004E34E6">
        <w:rPr>
          <w:spacing w:val="-4"/>
        </w:rPr>
        <w:t xml:space="preserve"> </w:t>
      </w:r>
      <w:r w:rsidRPr="004E34E6">
        <w:t>excellence)</w:t>
      </w:r>
    </w:p>
    <w:p w14:paraId="31824824" w14:textId="77777777" w:rsidR="00666ED4" w:rsidRPr="004E34E6" w:rsidRDefault="00666ED4">
      <w:pPr>
        <w:pStyle w:val="a3"/>
      </w:pPr>
    </w:p>
    <w:p w14:paraId="6E166903" w14:textId="77777777" w:rsidR="00666ED4" w:rsidRPr="004E34E6" w:rsidRDefault="00666ED4">
      <w:pPr>
        <w:pStyle w:val="a3"/>
        <w:spacing w:before="6"/>
        <w:rPr>
          <w:sz w:val="27"/>
        </w:rPr>
      </w:pPr>
    </w:p>
    <w:p w14:paraId="6CC7936B" w14:textId="77777777" w:rsidR="00666ED4" w:rsidRPr="004E34E6" w:rsidRDefault="00D86343">
      <w:pPr>
        <w:pStyle w:val="1"/>
        <w:spacing w:before="1"/>
      </w:pPr>
      <w:r w:rsidRPr="004E34E6">
        <w:t>Employment</w:t>
      </w:r>
    </w:p>
    <w:p w14:paraId="3F6F6F79" w14:textId="77777777" w:rsidR="00666ED4" w:rsidRPr="004E34E6" w:rsidRDefault="00666ED4">
      <w:pPr>
        <w:pStyle w:val="a3"/>
        <w:spacing w:before="11"/>
        <w:rPr>
          <w:b/>
          <w:sz w:val="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34"/>
        <w:gridCol w:w="8393"/>
      </w:tblGrid>
      <w:tr w:rsidR="004E34E6" w:rsidRPr="004E34E6" w14:paraId="628C0889" w14:textId="77777777">
        <w:trPr>
          <w:trHeight w:val="579"/>
        </w:trPr>
        <w:tc>
          <w:tcPr>
            <w:tcW w:w="1434" w:type="dxa"/>
          </w:tcPr>
          <w:p w14:paraId="31145BAF" w14:textId="77777777" w:rsidR="00666ED4" w:rsidRPr="004E34E6" w:rsidRDefault="00D86343">
            <w:pPr>
              <w:pStyle w:val="TableParagraph"/>
              <w:spacing w:line="225" w:lineRule="exact"/>
              <w:ind w:left="200"/>
            </w:pPr>
            <w:r w:rsidRPr="004E34E6">
              <w:t>2016</w:t>
            </w:r>
          </w:p>
        </w:tc>
        <w:tc>
          <w:tcPr>
            <w:tcW w:w="8393" w:type="dxa"/>
          </w:tcPr>
          <w:p w14:paraId="750E2389" w14:textId="77777777" w:rsidR="00666ED4" w:rsidRPr="004E34E6" w:rsidRDefault="00D86343" w:rsidP="00D86343">
            <w:pPr>
              <w:pStyle w:val="TableParagraph"/>
              <w:spacing w:line="225" w:lineRule="exact"/>
              <w:ind w:left="0"/>
            </w:pPr>
            <w:r w:rsidRPr="004E34E6">
              <w:t>Engineer,</w:t>
            </w:r>
            <w:r w:rsidRPr="004E34E6">
              <w:rPr>
                <w:spacing w:val="30"/>
              </w:rPr>
              <w:t xml:space="preserve"> </w:t>
            </w:r>
            <w:r w:rsidRPr="004E34E6">
              <w:t>Chair</w:t>
            </w:r>
            <w:r w:rsidRPr="004E34E6">
              <w:rPr>
                <w:spacing w:val="27"/>
              </w:rPr>
              <w:t xml:space="preserve"> </w:t>
            </w:r>
            <w:r w:rsidRPr="004E34E6">
              <w:t>of</w:t>
            </w:r>
            <w:r w:rsidRPr="004E34E6">
              <w:rPr>
                <w:spacing w:val="29"/>
              </w:rPr>
              <w:t xml:space="preserve"> </w:t>
            </w:r>
            <w:r w:rsidRPr="004E34E6">
              <w:t>Human</w:t>
            </w:r>
            <w:r w:rsidRPr="004E34E6">
              <w:rPr>
                <w:spacing w:val="27"/>
              </w:rPr>
              <w:t xml:space="preserve"> </w:t>
            </w:r>
            <w:r w:rsidRPr="004E34E6">
              <w:t>and</w:t>
            </w:r>
            <w:r w:rsidRPr="004E34E6">
              <w:rPr>
                <w:spacing w:val="30"/>
              </w:rPr>
              <w:t xml:space="preserve"> </w:t>
            </w:r>
            <w:r w:rsidRPr="004E34E6">
              <w:t>Animals</w:t>
            </w:r>
            <w:r w:rsidRPr="004E34E6">
              <w:rPr>
                <w:spacing w:val="29"/>
              </w:rPr>
              <w:t xml:space="preserve"> </w:t>
            </w:r>
            <w:r w:rsidRPr="004E34E6">
              <w:t>Physiology,</w:t>
            </w:r>
            <w:r w:rsidRPr="004E34E6">
              <w:rPr>
                <w:spacing w:val="28"/>
              </w:rPr>
              <w:t xml:space="preserve"> </w:t>
            </w:r>
            <w:r w:rsidRPr="004E34E6">
              <w:t>Biology</w:t>
            </w:r>
            <w:r w:rsidRPr="004E34E6">
              <w:rPr>
                <w:spacing w:val="31"/>
              </w:rPr>
              <w:t xml:space="preserve"> </w:t>
            </w:r>
            <w:r w:rsidRPr="004E34E6">
              <w:t>Department,</w:t>
            </w:r>
            <w:r w:rsidRPr="004E34E6">
              <w:rPr>
                <w:spacing w:val="27"/>
              </w:rPr>
              <w:t xml:space="preserve"> </w:t>
            </w:r>
            <w:r w:rsidRPr="004E34E6">
              <w:t>Saratov</w:t>
            </w:r>
          </w:p>
          <w:p w14:paraId="3A762C3E" w14:textId="77777777" w:rsidR="00666ED4" w:rsidRPr="004E34E6" w:rsidRDefault="00D86343" w:rsidP="00D86343">
            <w:pPr>
              <w:pStyle w:val="TableParagraph"/>
              <w:spacing w:before="22"/>
              <w:ind w:left="0"/>
            </w:pPr>
            <w:r w:rsidRPr="004E34E6">
              <w:t>State</w:t>
            </w:r>
            <w:r w:rsidRPr="004E34E6">
              <w:rPr>
                <w:spacing w:val="-3"/>
              </w:rPr>
              <w:t xml:space="preserve"> </w:t>
            </w:r>
            <w:r w:rsidRPr="004E34E6">
              <w:t>University</w:t>
            </w:r>
          </w:p>
        </w:tc>
      </w:tr>
      <w:tr w:rsidR="00666ED4" w:rsidRPr="004E34E6" w14:paraId="2C0DE4F0" w14:textId="77777777">
        <w:trPr>
          <w:trHeight w:val="579"/>
        </w:trPr>
        <w:tc>
          <w:tcPr>
            <w:tcW w:w="1434" w:type="dxa"/>
          </w:tcPr>
          <w:p w14:paraId="31304A95" w14:textId="77777777" w:rsidR="00666ED4" w:rsidRPr="004E34E6" w:rsidRDefault="00D86343">
            <w:pPr>
              <w:pStyle w:val="TableParagraph"/>
              <w:spacing w:before="24"/>
              <w:ind w:left="200"/>
            </w:pPr>
            <w:r w:rsidRPr="004E34E6">
              <w:t>2021</w:t>
            </w:r>
          </w:p>
        </w:tc>
        <w:tc>
          <w:tcPr>
            <w:tcW w:w="8393" w:type="dxa"/>
          </w:tcPr>
          <w:p w14:paraId="24AA15AA" w14:textId="2751314C" w:rsidR="00666ED4" w:rsidRPr="004E34E6" w:rsidRDefault="00D86343" w:rsidP="00D86343">
            <w:pPr>
              <w:pStyle w:val="TableParagraph"/>
              <w:spacing w:line="290" w:lineRule="atLeast"/>
              <w:ind w:left="0"/>
            </w:pPr>
            <w:r w:rsidRPr="004E34E6">
              <w:t>Assistant,</w:t>
            </w:r>
            <w:r w:rsidRPr="004E34E6">
              <w:rPr>
                <w:spacing w:val="28"/>
              </w:rPr>
              <w:t xml:space="preserve"> </w:t>
            </w:r>
            <w:r w:rsidRPr="004E34E6">
              <w:t>Chair</w:t>
            </w:r>
            <w:r w:rsidRPr="004E34E6">
              <w:rPr>
                <w:spacing w:val="26"/>
              </w:rPr>
              <w:t xml:space="preserve"> </w:t>
            </w:r>
            <w:r w:rsidRPr="004E34E6">
              <w:t>of</w:t>
            </w:r>
            <w:r w:rsidRPr="004E34E6">
              <w:rPr>
                <w:spacing w:val="28"/>
              </w:rPr>
              <w:t xml:space="preserve"> </w:t>
            </w:r>
            <w:r w:rsidRPr="004E34E6">
              <w:t>Human</w:t>
            </w:r>
            <w:r w:rsidRPr="004E34E6">
              <w:rPr>
                <w:spacing w:val="25"/>
              </w:rPr>
              <w:t xml:space="preserve"> </w:t>
            </w:r>
            <w:r w:rsidRPr="004E34E6">
              <w:t>and</w:t>
            </w:r>
            <w:r w:rsidRPr="004E34E6">
              <w:rPr>
                <w:spacing w:val="26"/>
              </w:rPr>
              <w:t xml:space="preserve"> </w:t>
            </w:r>
            <w:r w:rsidRPr="004E34E6">
              <w:t>Animals</w:t>
            </w:r>
            <w:r w:rsidRPr="004E34E6">
              <w:rPr>
                <w:spacing w:val="27"/>
              </w:rPr>
              <w:t xml:space="preserve"> </w:t>
            </w:r>
            <w:r w:rsidRPr="004E34E6">
              <w:t>Physiology,</w:t>
            </w:r>
            <w:r w:rsidRPr="004E34E6">
              <w:rPr>
                <w:spacing w:val="26"/>
              </w:rPr>
              <w:t xml:space="preserve"> </w:t>
            </w:r>
            <w:r w:rsidRPr="004E34E6">
              <w:t>Biology</w:t>
            </w:r>
            <w:r w:rsidRPr="004E34E6">
              <w:rPr>
                <w:spacing w:val="28"/>
              </w:rPr>
              <w:t xml:space="preserve"> </w:t>
            </w:r>
            <w:r w:rsidRPr="004E34E6">
              <w:t>Department,</w:t>
            </w:r>
            <w:r w:rsidRPr="004E34E6">
              <w:rPr>
                <w:spacing w:val="28"/>
              </w:rPr>
              <w:t xml:space="preserve"> </w:t>
            </w:r>
            <w:r w:rsidRPr="004E34E6">
              <w:t>Saratov</w:t>
            </w:r>
            <w:r w:rsidRPr="004E34E6">
              <w:rPr>
                <w:spacing w:val="-47"/>
              </w:rPr>
              <w:t xml:space="preserve">                 </w:t>
            </w:r>
            <w:r w:rsidRPr="004E34E6">
              <w:t>State</w:t>
            </w:r>
            <w:r w:rsidRPr="004E34E6">
              <w:rPr>
                <w:spacing w:val="-1"/>
              </w:rPr>
              <w:t xml:space="preserve"> </w:t>
            </w:r>
            <w:r w:rsidRPr="004E34E6">
              <w:t>University</w:t>
            </w:r>
          </w:p>
        </w:tc>
      </w:tr>
    </w:tbl>
    <w:p w14:paraId="2C149E49" w14:textId="77777777" w:rsidR="00666ED4" w:rsidRPr="004E34E6" w:rsidRDefault="00666ED4">
      <w:pPr>
        <w:pStyle w:val="a3"/>
        <w:rPr>
          <w:b/>
        </w:rPr>
      </w:pPr>
    </w:p>
    <w:p w14:paraId="2E091ADB" w14:textId="77777777" w:rsidR="00666ED4" w:rsidRPr="004E34E6" w:rsidRDefault="00666ED4">
      <w:pPr>
        <w:pStyle w:val="a3"/>
        <w:rPr>
          <w:b/>
        </w:rPr>
      </w:pPr>
    </w:p>
    <w:p w14:paraId="2E581036" w14:textId="77777777" w:rsidR="00666ED4" w:rsidRPr="004E34E6" w:rsidRDefault="00666ED4">
      <w:pPr>
        <w:pStyle w:val="a3"/>
        <w:rPr>
          <w:b/>
        </w:rPr>
      </w:pPr>
    </w:p>
    <w:p w14:paraId="0372BA7E" w14:textId="77777777" w:rsidR="00666ED4" w:rsidRPr="004E34E6" w:rsidRDefault="00666ED4">
      <w:pPr>
        <w:pStyle w:val="a3"/>
        <w:rPr>
          <w:b/>
        </w:rPr>
      </w:pPr>
    </w:p>
    <w:p w14:paraId="63692334" w14:textId="77777777" w:rsidR="00666ED4" w:rsidRPr="004E34E6" w:rsidRDefault="00666ED4">
      <w:pPr>
        <w:pStyle w:val="a3"/>
        <w:rPr>
          <w:b/>
        </w:rPr>
      </w:pPr>
    </w:p>
    <w:p w14:paraId="53785AE8" w14:textId="77777777" w:rsidR="00666ED4" w:rsidRPr="004E34E6" w:rsidRDefault="00666ED4">
      <w:pPr>
        <w:pStyle w:val="a3"/>
        <w:rPr>
          <w:b/>
          <w:sz w:val="26"/>
        </w:rPr>
      </w:pPr>
    </w:p>
    <w:p w14:paraId="4B444807" w14:textId="77777777" w:rsidR="00666ED4" w:rsidRPr="004E34E6" w:rsidRDefault="00D86343">
      <w:pPr>
        <w:ind w:left="453"/>
        <w:rPr>
          <w:b/>
        </w:rPr>
      </w:pPr>
      <w:r w:rsidRPr="004E34E6">
        <w:rPr>
          <w:b/>
        </w:rPr>
        <w:t>Specialization</w:t>
      </w:r>
    </w:p>
    <w:p w14:paraId="158C14E7" w14:textId="475EE7C4" w:rsidR="00666ED4" w:rsidRPr="004E34E6" w:rsidRDefault="00D86343" w:rsidP="00D86343">
      <w:pPr>
        <w:tabs>
          <w:tab w:val="left" w:pos="1313"/>
        </w:tabs>
        <w:spacing w:before="25"/>
        <w:ind w:left="481"/>
      </w:pPr>
      <w:r w:rsidRPr="004E34E6">
        <w:t>1.5.5–</w:t>
      </w:r>
      <w:r w:rsidRPr="004E34E6">
        <w:rPr>
          <w:spacing w:val="-2"/>
        </w:rPr>
        <w:t xml:space="preserve"> </w:t>
      </w:r>
      <w:r w:rsidRPr="004E34E6">
        <w:t>physiology of human and animals</w:t>
      </w:r>
    </w:p>
    <w:p w14:paraId="3A0AAC06" w14:textId="77777777" w:rsidR="00666ED4" w:rsidRPr="004E34E6" w:rsidRDefault="00666ED4">
      <w:pPr>
        <w:pStyle w:val="a3"/>
        <w:spacing w:before="7"/>
        <w:rPr>
          <w:sz w:val="25"/>
        </w:rPr>
      </w:pPr>
    </w:p>
    <w:p w14:paraId="46762E4F" w14:textId="77777777" w:rsidR="00666ED4" w:rsidRPr="004E34E6" w:rsidRDefault="00D86343">
      <w:pPr>
        <w:pStyle w:val="1"/>
      </w:pPr>
      <w:r w:rsidRPr="004E34E6">
        <w:t>Research</w:t>
      </w:r>
      <w:r w:rsidRPr="004E34E6">
        <w:rPr>
          <w:spacing w:val="-3"/>
        </w:rPr>
        <w:t xml:space="preserve"> </w:t>
      </w:r>
      <w:r w:rsidRPr="004E34E6">
        <w:t>interests</w:t>
      </w:r>
    </w:p>
    <w:p w14:paraId="3EDB5528" w14:textId="77777777" w:rsidR="00666ED4" w:rsidRPr="004E34E6" w:rsidRDefault="00D86343">
      <w:pPr>
        <w:pStyle w:val="a3"/>
        <w:spacing w:before="24"/>
        <w:ind w:left="482"/>
      </w:pPr>
      <w:r w:rsidRPr="004E34E6">
        <w:t>The</w:t>
      </w:r>
      <w:r w:rsidRPr="004E34E6">
        <w:rPr>
          <w:spacing w:val="-3"/>
        </w:rPr>
        <w:t xml:space="preserve"> </w:t>
      </w:r>
      <w:r w:rsidRPr="004E34E6">
        <w:t>cerebral</w:t>
      </w:r>
      <w:r w:rsidRPr="004E34E6">
        <w:rPr>
          <w:spacing w:val="-3"/>
        </w:rPr>
        <w:t xml:space="preserve"> </w:t>
      </w:r>
      <w:r w:rsidRPr="004E34E6">
        <w:t>lymphatic</w:t>
      </w:r>
      <w:r w:rsidRPr="004E34E6">
        <w:rPr>
          <w:spacing w:val="-3"/>
        </w:rPr>
        <w:t xml:space="preserve"> </w:t>
      </w:r>
      <w:r w:rsidRPr="004E34E6">
        <w:t>system; blood-brain</w:t>
      </w:r>
      <w:r w:rsidRPr="004E34E6">
        <w:rPr>
          <w:spacing w:val="-4"/>
        </w:rPr>
        <w:t xml:space="preserve"> </w:t>
      </w:r>
      <w:r w:rsidRPr="004E34E6">
        <w:t>barrier,</w:t>
      </w:r>
      <w:r w:rsidRPr="004E34E6">
        <w:rPr>
          <w:spacing w:val="-5"/>
        </w:rPr>
        <w:t xml:space="preserve"> </w:t>
      </w:r>
      <w:r w:rsidRPr="004E34E6">
        <w:t>brain</w:t>
      </w:r>
      <w:r w:rsidRPr="004E34E6">
        <w:rPr>
          <w:spacing w:val="-4"/>
        </w:rPr>
        <w:t xml:space="preserve"> </w:t>
      </w:r>
      <w:r w:rsidRPr="004E34E6">
        <w:t>drug</w:t>
      </w:r>
      <w:r w:rsidRPr="004E34E6">
        <w:rPr>
          <w:spacing w:val="-4"/>
        </w:rPr>
        <w:t xml:space="preserve"> </w:t>
      </w:r>
      <w:r w:rsidRPr="004E34E6">
        <w:t>delivery.</w:t>
      </w:r>
    </w:p>
    <w:p w14:paraId="7F5EABCE" w14:textId="77777777" w:rsidR="00666ED4" w:rsidRPr="004E34E6" w:rsidRDefault="00666ED4">
      <w:pPr>
        <w:pStyle w:val="a3"/>
      </w:pPr>
    </w:p>
    <w:p w14:paraId="6DF1FA97" w14:textId="77777777" w:rsidR="00666ED4" w:rsidRPr="004E34E6" w:rsidRDefault="00666ED4">
      <w:pPr>
        <w:pStyle w:val="a3"/>
        <w:spacing w:before="2"/>
        <w:rPr>
          <w:sz w:val="27"/>
        </w:rPr>
      </w:pPr>
    </w:p>
    <w:p w14:paraId="77275D53" w14:textId="77777777" w:rsidR="00666ED4" w:rsidRPr="004E34E6" w:rsidRDefault="00D86343">
      <w:pPr>
        <w:pStyle w:val="1"/>
      </w:pPr>
      <w:r w:rsidRPr="004E34E6">
        <w:t>Patents</w:t>
      </w:r>
    </w:p>
    <w:p w14:paraId="3C343DB3" w14:textId="77777777" w:rsidR="00666ED4" w:rsidRPr="004E34E6" w:rsidRDefault="00D86343">
      <w:pPr>
        <w:pStyle w:val="a4"/>
        <w:numPr>
          <w:ilvl w:val="3"/>
          <w:numId w:val="2"/>
        </w:numPr>
        <w:tabs>
          <w:tab w:val="left" w:pos="1174"/>
        </w:tabs>
        <w:spacing w:before="24" w:line="259" w:lineRule="auto"/>
        <w:jc w:val="left"/>
      </w:pPr>
      <w:r w:rsidRPr="004E34E6">
        <w:t>Patent</w:t>
      </w:r>
      <w:r w:rsidRPr="004E34E6">
        <w:rPr>
          <w:spacing w:val="19"/>
        </w:rPr>
        <w:t xml:space="preserve"> </w:t>
      </w:r>
      <w:r w:rsidRPr="004E34E6">
        <w:t>of</w:t>
      </w:r>
      <w:r w:rsidRPr="004E34E6">
        <w:rPr>
          <w:spacing w:val="16"/>
        </w:rPr>
        <w:t xml:space="preserve"> </w:t>
      </w:r>
      <w:r w:rsidRPr="004E34E6">
        <w:t>Russian</w:t>
      </w:r>
      <w:r w:rsidRPr="004E34E6">
        <w:rPr>
          <w:spacing w:val="17"/>
        </w:rPr>
        <w:t xml:space="preserve"> </w:t>
      </w:r>
      <w:r w:rsidRPr="004E34E6">
        <w:t>Federation,</w:t>
      </w:r>
      <w:r w:rsidRPr="004E34E6">
        <w:rPr>
          <w:spacing w:val="19"/>
        </w:rPr>
        <w:t xml:space="preserve"> </w:t>
      </w:r>
      <w:r w:rsidRPr="004E34E6">
        <w:t>№</w:t>
      </w:r>
      <w:r w:rsidRPr="004E34E6">
        <w:rPr>
          <w:spacing w:val="15"/>
        </w:rPr>
        <w:t xml:space="preserve"> </w:t>
      </w:r>
      <w:r w:rsidRPr="004E34E6">
        <w:t>2688013:</w:t>
      </w:r>
      <w:r w:rsidRPr="004E34E6">
        <w:rPr>
          <w:spacing w:val="18"/>
        </w:rPr>
        <w:t xml:space="preserve"> </w:t>
      </w:r>
      <w:r w:rsidRPr="004E34E6">
        <w:t>“Non-invasive</w:t>
      </w:r>
      <w:r w:rsidRPr="004E34E6">
        <w:rPr>
          <w:spacing w:val="16"/>
        </w:rPr>
        <w:t xml:space="preserve"> </w:t>
      </w:r>
      <w:r w:rsidRPr="004E34E6">
        <w:t>method</w:t>
      </w:r>
      <w:r w:rsidRPr="004E34E6">
        <w:rPr>
          <w:spacing w:val="16"/>
        </w:rPr>
        <w:t xml:space="preserve"> </w:t>
      </w:r>
      <w:r w:rsidRPr="004E34E6">
        <w:t>of</w:t>
      </w:r>
      <w:r w:rsidRPr="004E34E6">
        <w:rPr>
          <w:spacing w:val="18"/>
        </w:rPr>
        <w:t xml:space="preserve"> </w:t>
      </w:r>
      <w:r w:rsidRPr="004E34E6">
        <w:t>drug</w:t>
      </w:r>
      <w:r w:rsidRPr="004E34E6">
        <w:rPr>
          <w:spacing w:val="18"/>
        </w:rPr>
        <w:t xml:space="preserve"> </w:t>
      </w:r>
      <w:r w:rsidRPr="004E34E6">
        <w:t>brain</w:t>
      </w:r>
      <w:r w:rsidRPr="004E34E6">
        <w:rPr>
          <w:spacing w:val="17"/>
        </w:rPr>
        <w:t xml:space="preserve"> </w:t>
      </w:r>
      <w:r w:rsidRPr="004E34E6">
        <w:t>delivery”</w:t>
      </w:r>
      <w:r w:rsidRPr="004E34E6">
        <w:rPr>
          <w:spacing w:val="18"/>
        </w:rPr>
        <w:t xml:space="preserve"> </w:t>
      </w:r>
      <w:r w:rsidRPr="004E34E6">
        <w:t>/</w:t>
      </w:r>
      <w:r w:rsidRPr="004E34E6">
        <w:rPr>
          <w:spacing w:val="17"/>
        </w:rPr>
        <w:t xml:space="preserve"> </w:t>
      </w:r>
      <w:r w:rsidRPr="004E34E6">
        <w:t>O.V.</w:t>
      </w:r>
      <w:r w:rsidRPr="004E34E6">
        <w:rPr>
          <w:spacing w:val="-46"/>
        </w:rPr>
        <w:t xml:space="preserve"> </w:t>
      </w:r>
      <w:proofErr w:type="spellStart"/>
      <w:r w:rsidRPr="004E34E6">
        <w:t>Semyachkina-Glushkovskaya</w:t>
      </w:r>
      <w:proofErr w:type="spellEnd"/>
      <w:r w:rsidRPr="004E34E6">
        <w:t>,</w:t>
      </w:r>
      <w:r w:rsidRPr="004E34E6">
        <w:rPr>
          <w:spacing w:val="23"/>
        </w:rPr>
        <w:t xml:space="preserve"> </w:t>
      </w:r>
      <w:r w:rsidRPr="004E34E6">
        <w:t>V.V.</w:t>
      </w:r>
      <w:r w:rsidRPr="004E34E6">
        <w:rPr>
          <w:spacing w:val="24"/>
        </w:rPr>
        <w:t xml:space="preserve"> </w:t>
      </w:r>
      <w:proofErr w:type="spellStart"/>
      <w:r w:rsidRPr="004E34E6">
        <w:t>Tuchin</w:t>
      </w:r>
      <w:proofErr w:type="spellEnd"/>
      <w:r w:rsidRPr="004E34E6">
        <w:t>,</w:t>
      </w:r>
      <w:r w:rsidRPr="004E34E6">
        <w:rPr>
          <w:spacing w:val="25"/>
        </w:rPr>
        <w:t xml:space="preserve"> </w:t>
      </w:r>
      <w:r w:rsidRPr="004E34E6">
        <w:t>Yu.</w:t>
      </w:r>
      <w:r w:rsidRPr="004E34E6">
        <w:rPr>
          <w:spacing w:val="23"/>
        </w:rPr>
        <w:t xml:space="preserve"> </w:t>
      </w:r>
      <w:r w:rsidRPr="004E34E6">
        <w:t>G.</w:t>
      </w:r>
      <w:r w:rsidRPr="004E34E6">
        <w:rPr>
          <w:spacing w:val="24"/>
        </w:rPr>
        <w:t xml:space="preserve"> </w:t>
      </w:r>
      <w:r w:rsidRPr="004E34E6">
        <w:t>Kurts,</w:t>
      </w:r>
      <w:r w:rsidRPr="004E34E6">
        <w:rPr>
          <w:spacing w:val="25"/>
        </w:rPr>
        <w:t xml:space="preserve"> </w:t>
      </w:r>
      <w:r w:rsidRPr="004E34E6">
        <w:t>E.Y.</w:t>
      </w:r>
      <w:r w:rsidRPr="004E34E6">
        <w:rPr>
          <w:spacing w:val="24"/>
        </w:rPr>
        <w:t xml:space="preserve"> </w:t>
      </w:r>
      <w:proofErr w:type="spellStart"/>
      <w:r w:rsidRPr="004E34E6">
        <w:t>Ravailov</w:t>
      </w:r>
      <w:proofErr w:type="spellEnd"/>
      <w:r w:rsidRPr="004E34E6">
        <w:t>,</w:t>
      </w:r>
      <w:r w:rsidRPr="004E34E6">
        <w:rPr>
          <w:spacing w:val="24"/>
        </w:rPr>
        <w:t xml:space="preserve"> </w:t>
      </w:r>
      <w:r w:rsidRPr="004E34E6">
        <w:t>D.E.</w:t>
      </w:r>
      <w:r w:rsidRPr="004E34E6">
        <w:rPr>
          <w:spacing w:val="24"/>
        </w:rPr>
        <w:t xml:space="preserve"> </w:t>
      </w:r>
      <w:r w:rsidRPr="004E34E6">
        <w:t>Bragin,</w:t>
      </w:r>
      <w:r w:rsidRPr="004E34E6">
        <w:rPr>
          <w:spacing w:val="28"/>
        </w:rPr>
        <w:t xml:space="preserve"> </w:t>
      </w:r>
      <w:r w:rsidRPr="004E34E6">
        <w:rPr>
          <w:b/>
        </w:rPr>
        <w:t>A.V.</w:t>
      </w:r>
      <w:r w:rsidRPr="004E34E6">
        <w:rPr>
          <w:b/>
          <w:spacing w:val="27"/>
        </w:rPr>
        <w:t xml:space="preserve"> </w:t>
      </w:r>
      <w:proofErr w:type="spellStart"/>
      <w:r w:rsidRPr="004E34E6">
        <w:rPr>
          <w:b/>
        </w:rPr>
        <w:t>Terskov</w:t>
      </w:r>
      <w:proofErr w:type="spellEnd"/>
      <w:r w:rsidRPr="004E34E6">
        <w:t>,</w:t>
      </w:r>
    </w:p>
    <w:p w14:paraId="3B2FE24E" w14:textId="77777777" w:rsidR="00666ED4" w:rsidRPr="004E34E6" w:rsidRDefault="00D86343">
      <w:pPr>
        <w:pStyle w:val="a3"/>
        <w:spacing w:line="267" w:lineRule="exact"/>
        <w:ind w:left="1173"/>
      </w:pPr>
      <w:r w:rsidRPr="004E34E6">
        <w:t>A.P.</w:t>
      </w:r>
      <w:r w:rsidRPr="004E34E6">
        <w:rPr>
          <w:spacing w:val="-3"/>
        </w:rPr>
        <w:t xml:space="preserve"> </w:t>
      </w:r>
      <w:proofErr w:type="spellStart"/>
      <w:r w:rsidRPr="004E34E6">
        <w:t>Khorovodov</w:t>
      </w:r>
      <w:proofErr w:type="spellEnd"/>
      <w:r w:rsidRPr="004E34E6">
        <w:t>.</w:t>
      </w:r>
      <w:r w:rsidRPr="004E34E6">
        <w:rPr>
          <w:spacing w:val="-5"/>
        </w:rPr>
        <w:t xml:space="preserve"> </w:t>
      </w:r>
      <w:r w:rsidRPr="004E34E6">
        <w:t>Published</w:t>
      </w:r>
      <w:r w:rsidRPr="004E34E6">
        <w:rPr>
          <w:spacing w:val="-2"/>
        </w:rPr>
        <w:t xml:space="preserve"> </w:t>
      </w:r>
      <w:r w:rsidRPr="004E34E6">
        <w:t>17/05/2019;</w:t>
      </w:r>
      <w:r w:rsidRPr="004E34E6">
        <w:rPr>
          <w:spacing w:val="-2"/>
        </w:rPr>
        <w:t xml:space="preserve"> </w:t>
      </w:r>
      <w:r w:rsidRPr="004E34E6">
        <w:t>Bul.</w:t>
      </w:r>
      <w:r w:rsidRPr="004E34E6">
        <w:rPr>
          <w:spacing w:val="-3"/>
        </w:rPr>
        <w:t xml:space="preserve"> </w:t>
      </w:r>
      <w:r w:rsidRPr="004E34E6">
        <w:t>№</w:t>
      </w:r>
      <w:r w:rsidRPr="004E34E6">
        <w:rPr>
          <w:spacing w:val="-4"/>
        </w:rPr>
        <w:t xml:space="preserve"> </w:t>
      </w:r>
      <w:r w:rsidRPr="004E34E6">
        <w:t>14.</w:t>
      </w:r>
    </w:p>
    <w:p w14:paraId="3709A1DA" w14:textId="7CBFDB71" w:rsidR="00666ED4" w:rsidRPr="004E34E6" w:rsidRDefault="00D86343">
      <w:pPr>
        <w:pStyle w:val="1"/>
        <w:spacing w:before="183"/>
        <w:jc w:val="both"/>
      </w:pPr>
      <w:r w:rsidRPr="004E34E6">
        <w:t>Main</w:t>
      </w:r>
      <w:r w:rsidRPr="004E34E6">
        <w:rPr>
          <w:spacing w:val="-5"/>
        </w:rPr>
        <w:t xml:space="preserve"> </w:t>
      </w:r>
      <w:r w:rsidRPr="004E34E6">
        <w:t>publications</w:t>
      </w:r>
      <w:r w:rsidRPr="004E34E6">
        <w:rPr>
          <w:spacing w:val="-3"/>
        </w:rPr>
        <w:t xml:space="preserve"> </w:t>
      </w:r>
      <w:r w:rsidRPr="004E34E6">
        <w:t>(2018-2023):</w:t>
      </w:r>
    </w:p>
    <w:p w14:paraId="07930808" w14:textId="77777777" w:rsidR="00666ED4" w:rsidRPr="004E34E6" w:rsidRDefault="00D86343">
      <w:pPr>
        <w:pStyle w:val="a4"/>
        <w:numPr>
          <w:ilvl w:val="0"/>
          <w:numId w:val="1"/>
        </w:numPr>
        <w:tabs>
          <w:tab w:val="left" w:pos="1202"/>
        </w:tabs>
        <w:spacing w:before="22" w:line="259" w:lineRule="auto"/>
        <w:ind w:left="1201" w:right="141"/>
        <w:jc w:val="both"/>
      </w:pPr>
      <w:r w:rsidRPr="004E34E6">
        <w:t xml:space="preserve">Oxana </w:t>
      </w:r>
      <w:proofErr w:type="spellStart"/>
      <w:r w:rsidRPr="004E34E6">
        <w:t>Semyachkina-Glushkovskaya</w:t>
      </w:r>
      <w:proofErr w:type="spellEnd"/>
      <w:r w:rsidRPr="004E34E6">
        <w:t xml:space="preserve">, Ivan Fedosov, Alexander Shirokov, Elena </w:t>
      </w:r>
      <w:proofErr w:type="spellStart"/>
      <w:r w:rsidRPr="004E34E6">
        <w:t>Vodovozov</w:t>
      </w:r>
      <w:proofErr w:type="spellEnd"/>
      <w:r w:rsidRPr="004E34E6">
        <w:t>, Anna</w:t>
      </w:r>
      <w:r w:rsidRPr="004E34E6">
        <w:rPr>
          <w:spacing w:val="1"/>
        </w:rPr>
        <w:t xml:space="preserve"> </w:t>
      </w:r>
      <w:r w:rsidRPr="004E34E6">
        <w:t>Alekseev,</w:t>
      </w:r>
      <w:r w:rsidRPr="004E34E6">
        <w:rPr>
          <w:spacing w:val="1"/>
        </w:rPr>
        <w:t xml:space="preserve"> </w:t>
      </w:r>
      <w:r w:rsidRPr="004E34E6">
        <w:t>Alexandr</w:t>
      </w:r>
      <w:r w:rsidRPr="004E34E6">
        <w:rPr>
          <w:spacing w:val="1"/>
        </w:rPr>
        <w:t xml:space="preserve"> </w:t>
      </w:r>
      <w:proofErr w:type="spellStart"/>
      <w:r w:rsidRPr="004E34E6">
        <w:t>Khorovodov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t>Inna</w:t>
      </w:r>
      <w:r w:rsidRPr="004E34E6">
        <w:rPr>
          <w:spacing w:val="1"/>
        </w:rPr>
        <w:t xml:space="preserve"> </w:t>
      </w:r>
      <w:proofErr w:type="spellStart"/>
      <w:r w:rsidRPr="004E34E6">
        <w:t>Blokhina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rPr>
          <w:b/>
        </w:rPr>
        <w:t>Andrey</w:t>
      </w:r>
      <w:r w:rsidRPr="004E34E6">
        <w:rPr>
          <w:b/>
          <w:spacing w:val="1"/>
        </w:rPr>
        <w:t xml:space="preserve"> </w:t>
      </w:r>
      <w:proofErr w:type="spellStart"/>
      <w:r w:rsidRPr="004E34E6">
        <w:rPr>
          <w:b/>
        </w:rPr>
        <w:t>Terskov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t>Aysel</w:t>
      </w:r>
      <w:r w:rsidRPr="004E34E6">
        <w:rPr>
          <w:spacing w:val="1"/>
        </w:rPr>
        <w:t xml:space="preserve"> </w:t>
      </w:r>
      <w:r w:rsidRPr="004E34E6">
        <w:t>Mamedova,</w:t>
      </w:r>
      <w:r w:rsidRPr="004E34E6">
        <w:rPr>
          <w:spacing w:val="1"/>
        </w:rPr>
        <w:t xml:space="preserve"> </w:t>
      </w:r>
      <w:r w:rsidRPr="004E34E6">
        <w:t>Maria</w:t>
      </w:r>
      <w:r w:rsidRPr="004E34E6">
        <w:rPr>
          <w:spacing w:val="1"/>
        </w:rPr>
        <w:t xml:space="preserve"> </w:t>
      </w:r>
      <w:r w:rsidRPr="004E34E6">
        <w:t>Klimova,</w:t>
      </w:r>
      <w:r w:rsidRPr="004E34E6">
        <w:rPr>
          <w:spacing w:val="1"/>
        </w:rPr>
        <w:t xml:space="preserve"> </w:t>
      </w:r>
      <w:r w:rsidRPr="004E34E6">
        <w:t>Alexander</w:t>
      </w:r>
      <w:r w:rsidRPr="004E34E6">
        <w:rPr>
          <w:spacing w:val="1"/>
        </w:rPr>
        <w:t xml:space="preserve"> </w:t>
      </w:r>
      <w:r w:rsidRPr="004E34E6">
        <w:t>Dubrovsky,</w:t>
      </w:r>
      <w:r w:rsidRPr="004E34E6">
        <w:rPr>
          <w:spacing w:val="1"/>
        </w:rPr>
        <w:t xml:space="preserve"> </w:t>
      </w:r>
      <w:r w:rsidRPr="004E34E6">
        <w:t>Vasily</w:t>
      </w:r>
      <w:r w:rsidRPr="004E34E6">
        <w:rPr>
          <w:spacing w:val="1"/>
        </w:rPr>
        <w:t xml:space="preserve"> </w:t>
      </w:r>
      <w:r w:rsidRPr="004E34E6">
        <w:t>Ageev,</w:t>
      </w:r>
      <w:r w:rsidRPr="004E34E6">
        <w:rPr>
          <w:spacing w:val="1"/>
        </w:rPr>
        <w:t xml:space="preserve"> </w:t>
      </w:r>
      <w:r w:rsidRPr="004E34E6">
        <w:t>Ilana</w:t>
      </w:r>
      <w:r w:rsidRPr="004E34E6">
        <w:rPr>
          <w:spacing w:val="1"/>
        </w:rPr>
        <w:t xml:space="preserve"> </w:t>
      </w:r>
      <w:proofErr w:type="spellStart"/>
      <w:r w:rsidRPr="004E34E6">
        <w:t>Agranovich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t>Valeria</w:t>
      </w:r>
      <w:r w:rsidRPr="004E34E6">
        <w:rPr>
          <w:spacing w:val="1"/>
        </w:rPr>
        <w:t xml:space="preserve"> </w:t>
      </w:r>
      <w:r w:rsidRPr="004E34E6">
        <w:t>Vinnik,</w:t>
      </w:r>
      <w:r w:rsidRPr="004E34E6">
        <w:rPr>
          <w:spacing w:val="49"/>
        </w:rPr>
        <w:t xml:space="preserve"> </w:t>
      </w:r>
      <w:r w:rsidRPr="004E34E6">
        <w:t>Anna</w:t>
      </w:r>
      <w:r w:rsidRPr="004E34E6">
        <w:rPr>
          <w:spacing w:val="50"/>
        </w:rPr>
        <w:t xml:space="preserve"> </w:t>
      </w:r>
      <w:proofErr w:type="spellStart"/>
      <w:r w:rsidRPr="004E34E6">
        <w:t>Tsven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t xml:space="preserve">Sergey </w:t>
      </w:r>
      <w:proofErr w:type="spellStart"/>
      <w:r w:rsidRPr="004E34E6">
        <w:t>Sokolovski</w:t>
      </w:r>
      <w:proofErr w:type="spellEnd"/>
      <w:r w:rsidRPr="004E34E6">
        <w:t xml:space="preserve">, Edik Rafailov, Thomas Penzel, Jürgen </w:t>
      </w:r>
      <w:proofErr w:type="spellStart"/>
      <w:r w:rsidRPr="004E34E6">
        <w:t>Kurths</w:t>
      </w:r>
      <w:proofErr w:type="spellEnd"/>
      <w:r w:rsidRPr="004E34E6">
        <w:t xml:space="preserve">. </w:t>
      </w:r>
      <w:proofErr w:type="spellStart"/>
      <w:r w:rsidRPr="004E34E6">
        <w:t>Photomodulation</w:t>
      </w:r>
      <w:proofErr w:type="spellEnd"/>
      <w:r w:rsidRPr="004E34E6">
        <w:t xml:space="preserve"> of lymphatic</w:t>
      </w:r>
      <w:r w:rsidRPr="004E34E6">
        <w:rPr>
          <w:spacing w:val="1"/>
        </w:rPr>
        <w:t xml:space="preserve"> </w:t>
      </w:r>
      <w:r w:rsidRPr="004E34E6">
        <w:t>delivery</w:t>
      </w:r>
      <w:r w:rsidRPr="004E34E6">
        <w:rPr>
          <w:spacing w:val="1"/>
        </w:rPr>
        <w:t xml:space="preserve"> </w:t>
      </w:r>
      <w:r w:rsidRPr="004E34E6">
        <w:t>of</w:t>
      </w:r>
      <w:r w:rsidRPr="004E34E6">
        <w:rPr>
          <w:spacing w:val="1"/>
        </w:rPr>
        <w:t xml:space="preserve"> </w:t>
      </w:r>
      <w:r w:rsidRPr="004E34E6">
        <w:t>liposomes</w:t>
      </w:r>
      <w:r w:rsidRPr="004E34E6">
        <w:rPr>
          <w:spacing w:val="2"/>
        </w:rPr>
        <w:t xml:space="preserve"> </w:t>
      </w:r>
      <w:r w:rsidRPr="004E34E6">
        <w:t>to</w:t>
      </w:r>
      <w:r w:rsidRPr="004E34E6">
        <w:rPr>
          <w:spacing w:val="4"/>
        </w:rPr>
        <w:t xml:space="preserve"> </w:t>
      </w:r>
      <w:r w:rsidRPr="004E34E6">
        <w:t>the</w:t>
      </w:r>
      <w:r w:rsidRPr="004E34E6">
        <w:rPr>
          <w:spacing w:val="2"/>
        </w:rPr>
        <w:t xml:space="preserve"> </w:t>
      </w:r>
      <w:r w:rsidRPr="004E34E6">
        <w:t>brain</w:t>
      </w:r>
      <w:r w:rsidRPr="004E34E6">
        <w:rPr>
          <w:spacing w:val="1"/>
        </w:rPr>
        <w:t xml:space="preserve"> </w:t>
      </w:r>
      <w:r w:rsidRPr="004E34E6">
        <w:t>bypassing the</w:t>
      </w:r>
      <w:r w:rsidRPr="004E34E6">
        <w:rPr>
          <w:spacing w:val="2"/>
        </w:rPr>
        <w:t xml:space="preserve"> </w:t>
      </w:r>
      <w:r w:rsidRPr="004E34E6">
        <w:t>blood-brain</w:t>
      </w:r>
      <w:r w:rsidRPr="004E34E6">
        <w:rPr>
          <w:spacing w:val="1"/>
        </w:rPr>
        <w:t xml:space="preserve"> </w:t>
      </w:r>
      <w:r w:rsidRPr="004E34E6">
        <w:t>barrier:</w:t>
      </w:r>
      <w:r w:rsidRPr="004E34E6">
        <w:rPr>
          <w:spacing w:val="1"/>
        </w:rPr>
        <w:t xml:space="preserve"> </w:t>
      </w:r>
      <w:r w:rsidRPr="004E34E6">
        <w:t>new</w:t>
      </w:r>
      <w:r w:rsidRPr="004E34E6">
        <w:rPr>
          <w:spacing w:val="2"/>
        </w:rPr>
        <w:t xml:space="preserve"> </w:t>
      </w:r>
      <w:r w:rsidRPr="004E34E6">
        <w:t>perspectives</w:t>
      </w:r>
      <w:r w:rsidRPr="004E34E6">
        <w:rPr>
          <w:spacing w:val="2"/>
        </w:rPr>
        <w:t xml:space="preserve"> </w:t>
      </w:r>
      <w:r w:rsidRPr="004E34E6">
        <w:t>for glioma</w:t>
      </w:r>
    </w:p>
    <w:p w14:paraId="2EA7DA99" w14:textId="77777777" w:rsidR="00666ED4" w:rsidRPr="004E34E6" w:rsidRDefault="00666ED4">
      <w:pPr>
        <w:spacing w:line="259" w:lineRule="auto"/>
        <w:jc w:val="both"/>
        <w:sectPr w:rsidR="00666ED4" w:rsidRPr="004E34E6">
          <w:type w:val="continuous"/>
          <w:pgSz w:w="11910" w:h="16840"/>
          <w:pgMar w:top="1100" w:right="640" w:bottom="280" w:left="1220" w:header="720" w:footer="720" w:gutter="0"/>
          <w:cols w:space="720"/>
        </w:sectPr>
      </w:pPr>
    </w:p>
    <w:p w14:paraId="7879E231" w14:textId="77777777" w:rsidR="00666ED4" w:rsidRPr="004E34E6" w:rsidRDefault="00D86343">
      <w:pPr>
        <w:pStyle w:val="a3"/>
        <w:spacing w:before="33"/>
        <w:ind w:left="1201"/>
      </w:pPr>
      <w:r w:rsidRPr="004E34E6">
        <w:lastRenderedPageBreak/>
        <w:t>therapy.</w:t>
      </w:r>
      <w:r w:rsidRPr="004E34E6">
        <w:rPr>
          <w:spacing w:val="38"/>
        </w:rPr>
        <w:t xml:space="preserve"> </w:t>
      </w:r>
      <w:proofErr w:type="spellStart"/>
      <w:r w:rsidRPr="004E34E6">
        <w:t>Nanophotonics</w:t>
      </w:r>
      <w:proofErr w:type="spellEnd"/>
      <w:r w:rsidRPr="004E34E6">
        <w:t>.</w:t>
      </w:r>
      <w:r w:rsidRPr="004E34E6">
        <w:rPr>
          <w:spacing w:val="84"/>
        </w:rPr>
        <w:t xml:space="preserve"> </w:t>
      </w:r>
      <w:r w:rsidRPr="004E34E6">
        <w:t>2021,</w:t>
      </w:r>
      <w:r w:rsidRPr="004E34E6">
        <w:rPr>
          <w:spacing w:val="88"/>
        </w:rPr>
        <w:t xml:space="preserve"> </w:t>
      </w:r>
      <w:r w:rsidRPr="004E34E6">
        <w:t>pp.</w:t>
      </w:r>
      <w:r w:rsidRPr="004E34E6">
        <w:rPr>
          <w:spacing w:val="85"/>
        </w:rPr>
        <w:t xml:space="preserve"> </w:t>
      </w:r>
      <w:r w:rsidRPr="004E34E6">
        <w:t>000010151520210212.</w:t>
      </w:r>
      <w:r w:rsidRPr="004E34E6">
        <w:rPr>
          <w:spacing w:val="86"/>
        </w:rPr>
        <w:t xml:space="preserve"> </w:t>
      </w:r>
      <w:r w:rsidRPr="004E34E6">
        <w:t>https://doi.org/10.1515/nanoph-</w:t>
      </w:r>
    </w:p>
    <w:p w14:paraId="76E75DFF" w14:textId="77777777" w:rsidR="00666ED4" w:rsidRPr="004E34E6" w:rsidRDefault="00D86343">
      <w:pPr>
        <w:pStyle w:val="a3"/>
        <w:spacing w:before="21"/>
        <w:ind w:left="1201"/>
      </w:pPr>
      <w:r w:rsidRPr="004E34E6">
        <w:t>2021-0212</w:t>
      </w:r>
    </w:p>
    <w:p w14:paraId="250DE491" w14:textId="77777777" w:rsidR="00666ED4" w:rsidRPr="004E34E6" w:rsidRDefault="00D86343">
      <w:pPr>
        <w:pStyle w:val="a3"/>
        <w:spacing w:before="20"/>
        <w:ind w:left="1201"/>
      </w:pPr>
      <w:r w:rsidRPr="004E34E6">
        <w:t>IF=8.499</w:t>
      </w:r>
      <w:r w:rsidRPr="004E34E6">
        <w:rPr>
          <w:spacing w:val="-3"/>
        </w:rPr>
        <w:t xml:space="preserve"> </w:t>
      </w:r>
      <w:r w:rsidRPr="004E34E6">
        <w:t>(Q1)</w:t>
      </w:r>
    </w:p>
    <w:p w14:paraId="21065BEE" w14:textId="77777777" w:rsidR="00666ED4" w:rsidRPr="004E34E6" w:rsidRDefault="00D86343">
      <w:pPr>
        <w:pStyle w:val="a4"/>
        <w:numPr>
          <w:ilvl w:val="0"/>
          <w:numId w:val="1"/>
        </w:numPr>
        <w:tabs>
          <w:tab w:val="left" w:pos="1202"/>
        </w:tabs>
        <w:spacing w:before="22" w:line="259" w:lineRule="auto"/>
        <w:ind w:left="1201" w:right="141"/>
        <w:jc w:val="both"/>
      </w:pPr>
      <w:r w:rsidRPr="004E34E6">
        <w:t xml:space="preserve">Oxana </w:t>
      </w:r>
      <w:proofErr w:type="spellStart"/>
      <w:r w:rsidRPr="004E34E6">
        <w:t>Semyachkina-Glushkovskaya</w:t>
      </w:r>
      <w:proofErr w:type="spellEnd"/>
      <w:r w:rsidRPr="004E34E6">
        <w:t xml:space="preserve">, Arkady </w:t>
      </w:r>
      <w:proofErr w:type="spellStart"/>
      <w:r w:rsidRPr="004E34E6">
        <w:t>Abdurashitov</w:t>
      </w:r>
      <w:proofErr w:type="spellEnd"/>
      <w:r w:rsidRPr="004E34E6">
        <w:t>, Alexander Dubrovsky, Maria Klimova,</w:t>
      </w:r>
      <w:r w:rsidRPr="004E34E6">
        <w:rPr>
          <w:spacing w:val="1"/>
        </w:rPr>
        <w:t xml:space="preserve"> </w:t>
      </w:r>
      <w:r w:rsidRPr="004E34E6">
        <w:t xml:space="preserve">Ilana </w:t>
      </w:r>
      <w:proofErr w:type="spellStart"/>
      <w:r w:rsidRPr="004E34E6">
        <w:t>Agranovich</w:t>
      </w:r>
      <w:proofErr w:type="spellEnd"/>
      <w:r w:rsidRPr="004E34E6">
        <w:t xml:space="preserve">, </w:t>
      </w:r>
      <w:r w:rsidRPr="004E34E6">
        <w:rPr>
          <w:b/>
        </w:rPr>
        <w:t xml:space="preserve">Andrey </w:t>
      </w:r>
      <w:proofErr w:type="spellStart"/>
      <w:r w:rsidRPr="004E34E6">
        <w:rPr>
          <w:b/>
        </w:rPr>
        <w:t>Terskov</w:t>
      </w:r>
      <w:proofErr w:type="spellEnd"/>
      <w:r w:rsidRPr="004E34E6">
        <w:t xml:space="preserve">, Alexander Shirokov, Valeria Vinnik, Anna </w:t>
      </w:r>
      <w:proofErr w:type="spellStart"/>
      <w:r w:rsidRPr="004E34E6">
        <w:t>Kuznecova</w:t>
      </w:r>
      <w:proofErr w:type="spellEnd"/>
      <w:r w:rsidRPr="004E34E6">
        <w:t>, Nikita</w:t>
      </w:r>
      <w:r w:rsidRPr="004E34E6">
        <w:rPr>
          <w:spacing w:val="1"/>
        </w:rPr>
        <w:t xml:space="preserve"> </w:t>
      </w:r>
      <w:proofErr w:type="spellStart"/>
      <w:r w:rsidRPr="004E34E6">
        <w:t>Lezhnev</w:t>
      </w:r>
      <w:proofErr w:type="spellEnd"/>
      <w:r w:rsidRPr="004E34E6">
        <w:t xml:space="preserve">, Inna </w:t>
      </w:r>
      <w:proofErr w:type="spellStart"/>
      <w:r w:rsidRPr="004E34E6">
        <w:t>Blokhina</w:t>
      </w:r>
      <w:proofErr w:type="spellEnd"/>
      <w:r w:rsidRPr="004E34E6">
        <w:t xml:space="preserve">, Anastassia </w:t>
      </w:r>
      <w:proofErr w:type="spellStart"/>
      <w:r w:rsidRPr="004E34E6">
        <w:t>Shnitenkova</w:t>
      </w:r>
      <w:proofErr w:type="spellEnd"/>
      <w:r w:rsidRPr="004E34E6">
        <w:t xml:space="preserve">, Valery </w:t>
      </w:r>
      <w:proofErr w:type="spellStart"/>
      <w:r w:rsidRPr="004E34E6">
        <w:t>Tuchin</w:t>
      </w:r>
      <w:proofErr w:type="spellEnd"/>
      <w:r w:rsidRPr="004E34E6">
        <w:t xml:space="preserve">, Edik Rafailov, and Jurgen </w:t>
      </w:r>
      <w:proofErr w:type="spellStart"/>
      <w:r w:rsidRPr="004E34E6">
        <w:t>Kurths</w:t>
      </w:r>
      <w:proofErr w:type="spellEnd"/>
      <w:r w:rsidRPr="004E34E6">
        <w:t>.</w:t>
      </w:r>
      <w:r w:rsidRPr="004E34E6">
        <w:rPr>
          <w:spacing w:val="1"/>
        </w:rPr>
        <w:t xml:space="preserve"> </w:t>
      </w:r>
      <w:proofErr w:type="spellStart"/>
      <w:r w:rsidRPr="004E34E6">
        <w:t>Photobiomodulation</w:t>
      </w:r>
      <w:proofErr w:type="spellEnd"/>
      <w:r w:rsidRPr="004E34E6">
        <w:t xml:space="preserve"> of lymphatic drainage and clearance: perspective strategy for augmentation</w:t>
      </w:r>
      <w:r w:rsidRPr="004E34E6">
        <w:rPr>
          <w:spacing w:val="-47"/>
        </w:rPr>
        <w:t xml:space="preserve"> </w:t>
      </w:r>
      <w:r w:rsidRPr="004E34E6">
        <w:t>of</w:t>
      </w:r>
      <w:r w:rsidRPr="004E34E6">
        <w:rPr>
          <w:spacing w:val="2"/>
        </w:rPr>
        <w:t xml:space="preserve"> </w:t>
      </w:r>
      <w:r w:rsidRPr="004E34E6">
        <w:t>meningeal</w:t>
      </w:r>
      <w:r w:rsidRPr="004E34E6">
        <w:rPr>
          <w:spacing w:val="4"/>
        </w:rPr>
        <w:t xml:space="preserve"> </w:t>
      </w:r>
      <w:r w:rsidRPr="004E34E6">
        <w:t>lymphatic</w:t>
      </w:r>
      <w:r w:rsidRPr="004E34E6">
        <w:rPr>
          <w:spacing w:val="6"/>
        </w:rPr>
        <w:t xml:space="preserve"> </w:t>
      </w:r>
      <w:r w:rsidRPr="004E34E6">
        <w:t>functions.</w:t>
      </w:r>
      <w:r w:rsidRPr="004E34E6">
        <w:rPr>
          <w:spacing w:val="6"/>
        </w:rPr>
        <w:t xml:space="preserve"> </w:t>
      </w:r>
      <w:r w:rsidRPr="004E34E6">
        <w:t>Biomedical</w:t>
      </w:r>
      <w:r w:rsidRPr="004E34E6">
        <w:rPr>
          <w:spacing w:val="4"/>
        </w:rPr>
        <w:t xml:space="preserve"> </w:t>
      </w:r>
      <w:r w:rsidRPr="004E34E6">
        <w:t>Optics</w:t>
      </w:r>
      <w:r w:rsidRPr="004E34E6">
        <w:rPr>
          <w:spacing w:val="1"/>
        </w:rPr>
        <w:t xml:space="preserve"> </w:t>
      </w:r>
      <w:r w:rsidRPr="004E34E6">
        <w:t>Express</w:t>
      </w:r>
      <w:r w:rsidRPr="004E34E6">
        <w:rPr>
          <w:spacing w:val="6"/>
        </w:rPr>
        <w:t xml:space="preserve"> </w:t>
      </w:r>
      <w:r w:rsidRPr="004E34E6">
        <w:t>Vol.</w:t>
      </w:r>
      <w:r w:rsidRPr="004E34E6">
        <w:rPr>
          <w:spacing w:val="3"/>
        </w:rPr>
        <w:t xml:space="preserve"> </w:t>
      </w:r>
      <w:r w:rsidRPr="004E34E6">
        <w:t>11,</w:t>
      </w:r>
      <w:r w:rsidRPr="004E34E6">
        <w:rPr>
          <w:spacing w:val="6"/>
        </w:rPr>
        <w:t xml:space="preserve"> </w:t>
      </w:r>
      <w:r w:rsidRPr="004E34E6">
        <w:t>Issue</w:t>
      </w:r>
      <w:r w:rsidRPr="004E34E6">
        <w:rPr>
          <w:spacing w:val="4"/>
        </w:rPr>
        <w:t xml:space="preserve"> </w:t>
      </w:r>
      <w:r w:rsidRPr="004E34E6">
        <w:t>2,</w:t>
      </w:r>
      <w:r w:rsidRPr="004E34E6">
        <w:rPr>
          <w:spacing w:val="4"/>
        </w:rPr>
        <w:t xml:space="preserve"> </w:t>
      </w:r>
      <w:r w:rsidRPr="004E34E6">
        <w:t>pp.</w:t>
      </w:r>
      <w:r w:rsidRPr="004E34E6">
        <w:rPr>
          <w:spacing w:val="5"/>
        </w:rPr>
        <w:t xml:space="preserve"> </w:t>
      </w:r>
      <w:r w:rsidRPr="004E34E6">
        <w:t>725-734</w:t>
      </w:r>
      <w:r w:rsidRPr="004E34E6">
        <w:rPr>
          <w:spacing w:val="5"/>
        </w:rPr>
        <w:t xml:space="preserve"> </w:t>
      </w:r>
      <w:r w:rsidRPr="004E34E6">
        <w:t>(2020)</w:t>
      </w:r>
    </w:p>
    <w:p w14:paraId="0C01775B" w14:textId="77777777" w:rsidR="00666ED4" w:rsidRPr="004E34E6" w:rsidRDefault="00D86343">
      <w:pPr>
        <w:pStyle w:val="a3"/>
        <w:spacing w:line="259" w:lineRule="auto"/>
        <w:ind w:left="1201" w:right="5415"/>
        <w:jc w:val="both"/>
      </w:pPr>
      <w:r w:rsidRPr="004E34E6">
        <w:rPr>
          <w:spacing w:val="-1"/>
        </w:rPr>
        <w:t>•https://doi.org/10.1364/BOE.383390</w:t>
      </w:r>
      <w:r w:rsidRPr="004E34E6">
        <w:rPr>
          <w:spacing w:val="-48"/>
        </w:rPr>
        <w:t xml:space="preserve"> </w:t>
      </w:r>
      <w:r w:rsidRPr="004E34E6">
        <w:t>IF=</w:t>
      </w:r>
      <w:r w:rsidRPr="004E34E6">
        <w:rPr>
          <w:spacing w:val="-1"/>
        </w:rPr>
        <w:t xml:space="preserve"> </w:t>
      </w:r>
      <w:r w:rsidRPr="004E34E6">
        <w:t>3.910</w:t>
      </w:r>
      <w:r w:rsidRPr="004E34E6">
        <w:rPr>
          <w:spacing w:val="-2"/>
        </w:rPr>
        <w:t xml:space="preserve"> </w:t>
      </w:r>
      <w:r w:rsidRPr="004E34E6">
        <w:t>(Q1)</w:t>
      </w:r>
    </w:p>
    <w:p w14:paraId="2F4C92E2" w14:textId="77777777" w:rsidR="00666ED4" w:rsidRPr="004E34E6" w:rsidRDefault="00D86343">
      <w:pPr>
        <w:pStyle w:val="a4"/>
        <w:numPr>
          <w:ilvl w:val="0"/>
          <w:numId w:val="1"/>
        </w:numPr>
        <w:tabs>
          <w:tab w:val="left" w:pos="1202"/>
        </w:tabs>
        <w:spacing w:line="259" w:lineRule="auto"/>
        <w:ind w:left="1201"/>
        <w:jc w:val="both"/>
      </w:pPr>
      <w:r w:rsidRPr="004E34E6">
        <w:t xml:space="preserve">O. </w:t>
      </w:r>
      <w:proofErr w:type="spellStart"/>
      <w:r w:rsidRPr="004E34E6">
        <w:t>Semyachkina-Glushkovskaya</w:t>
      </w:r>
      <w:proofErr w:type="spellEnd"/>
      <w:r w:rsidRPr="004E34E6">
        <w:t xml:space="preserve">, A. Esmat, D. Bragin, O. </w:t>
      </w:r>
      <w:proofErr w:type="spellStart"/>
      <w:r w:rsidRPr="004E34E6">
        <w:t>Bragina</w:t>
      </w:r>
      <w:proofErr w:type="spellEnd"/>
      <w:r w:rsidRPr="004E34E6">
        <w:t xml:space="preserve">, A. A. Shirokov, N. </w:t>
      </w:r>
      <w:proofErr w:type="spellStart"/>
      <w:r w:rsidRPr="004E34E6">
        <w:t>Navolokin</w:t>
      </w:r>
      <w:proofErr w:type="spellEnd"/>
      <w:r w:rsidRPr="004E34E6">
        <w:t>, Y.</w:t>
      </w:r>
      <w:r w:rsidRPr="004E34E6">
        <w:rPr>
          <w:spacing w:val="1"/>
        </w:rPr>
        <w:t xml:space="preserve"> </w:t>
      </w:r>
      <w:r w:rsidRPr="004E34E6">
        <w:t xml:space="preserve">Yang, A. </w:t>
      </w:r>
      <w:proofErr w:type="spellStart"/>
      <w:r w:rsidRPr="004E34E6">
        <w:t>Abdurashitov</w:t>
      </w:r>
      <w:proofErr w:type="spellEnd"/>
      <w:r w:rsidRPr="004E34E6">
        <w:t xml:space="preserve">, A. </w:t>
      </w:r>
      <w:proofErr w:type="spellStart"/>
      <w:r w:rsidRPr="004E34E6">
        <w:t>Khorovodov</w:t>
      </w:r>
      <w:proofErr w:type="spellEnd"/>
      <w:r w:rsidRPr="004E34E6">
        <w:t xml:space="preserve">, </w:t>
      </w:r>
      <w:r w:rsidRPr="004E34E6">
        <w:rPr>
          <w:b/>
        </w:rPr>
        <w:t xml:space="preserve">A. </w:t>
      </w:r>
      <w:proofErr w:type="spellStart"/>
      <w:r w:rsidRPr="004E34E6">
        <w:rPr>
          <w:b/>
        </w:rPr>
        <w:t>Terskov</w:t>
      </w:r>
      <w:proofErr w:type="spellEnd"/>
      <w:r w:rsidRPr="004E34E6">
        <w:t>, M. Klimova, A. Mamedova, Fedosov I., V.</w:t>
      </w:r>
      <w:r w:rsidRPr="004E34E6">
        <w:rPr>
          <w:spacing w:val="1"/>
        </w:rPr>
        <w:t xml:space="preserve"> </w:t>
      </w:r>
      <w:proofErr w:type="spellStart"/>
      <w:r w:rsidRPr="004E34E6">
        <w:t>Tuchin</w:t>
      </w:r>
      <w:proofErr w:type="spellEnd"/>
      <w:r w:rsidRPr="004E34E6">
        <w:t xml:space="preserve">, J. </w:t>
      </w:r>
      <w:proofErr w:type="spellStart"/>
      <w:r w:rsidRPr="004E34E6">
        <w:t>Kurths</w:t>
      </w:r>
      <w:proofErr w:type="spellEnd"/>
      <w:r w:rsidRPr="004E34E6">
        <w:t>. Phenomenon of music-induced opening of the blood-brain barrier in healthy</w:t>
      </w:r>
      <w:r w:rsidRPr="004E34E6">
        <w:rPr>
          <w:spacing w:val="1"/>
        </w:rPr>
        <w:t xml:space="preserve"> </w:t>
      </w:r>
      <w:r w:rsidRPr="004E34E6">
        <w:t>mice.</w:t>
      </w:r>
      <w:r w:rsidRPr="004E34E6">
        <w:rPr>
          <w:spacing w:val="1"/>
        </w:rPr>
        <w:t xml:space="preserve"> </w:t>
      </w:r>
      <w:r w:rsidRPr="004E34E6">
        <w:t>Proceedings</w:t>
      </w:r>
      <w:r w:rsidRPr="004E34E6">
        <w:rPr>
          <w:spacing w:val="1"/>
        </w:rPr>
        <w:t xml:space="preserve"> </w:t>
      </w:r>
      <w:r w:rsidRPr="004E34E6">
        <w:t>of</w:t>
      </w:r>
      <w:r w:rsidRPr="004E34E6">
        <w:rPr>
          <w:spacing w:val="1"/>
        </w:rPr>
        <w:t xml:space="preserve"> </w:t>
      </w:r>
      <w:r w:rsidRPr="004E34E6">
        <w:t>The</w:t>
      </w:r>
      <w:r w:rsidRPr="004E34E6">
        <w:rPr>
          <w:spacing w:val="1"/>
        </w:rPr>
        <w:t xml:space="preserve"> </w:t>
      </w:r>
      <w:r w:rsidRPr="004E34E6">
        <w:t>Royal</w:t>
      </w:r>
      <w:r w:rsidRPr="004E34E6">
        <w:rPr>
          <w:spacing w:val="1"/>
        </w:rPr>
        <w:t xml:space="preserve"> </w:t>
      </w:r>
      <w:r w:rsidRPr="004E34E6">
        <w:t>Society</w:t>
      </w:r>
      <w:r w:rsidRPr="004E34E6">
        <w:rPr>
          <w:spacing w:val="1"/>
        </w:rPr>
        <w:t xml:space="preserve"> </w:t>
      </w:r>
      <w:r w:rsidRPr="004E34E6">
        <w:t>B</w:t>
      </w:r>
      <w:r w:rsidRPr="004E34E6">
        <w:rPr>
          <w:spacing w:val="1"/>
        </w:rPr>
        <w:t xml:space="preserve"> </w:t>
      </w:r>
      <w:r w:rsidRPr="004E34E6">
        <w:t>2020:</w:t>
      </w:r>
      <w:r w:rsidRPr="004E34E6">
        <w:rPr>
          <w:spacing w:val="1"/>
        </w:rPr>
        <w:t xml:space="preserve"> </w:t>
      </w:r>
      <w:r w:rsidRPr="004E34E6">
        <w:t>20202337;</w:t>
      </w:r>
      <w:r w:rsidRPr="004E34E6">
        <w:rPr>
          <w:spacing w:val="1"/>
        </w:rPr>
        <w:t xml:space="preserve"> </w:t>
      </w:r>
      <w:r w:rsidRPr="004E34E6">
        <w:t>https://doi.org/10.1098/rspb.2020.2337</w:t>
      </w:r>
    </w:p>
    <w:p w14:paraId="27ABC41E" w14:textId="77777777" w:rsidR="00666ED4" w:rsidRPr="004E34E6" w:rsidRDefault="00D86343">
      <w:pPr>
        <w:pStyle w:val="a3"/>
        <w:ind w:left="1201"/>
        <w:jc w:val="both"/>
      </w:pPr>
      <w:r w:rsidRPr="004E34E6">
        <w:t>IF=</w:t>
      </w:r>
      <w:r w:rsidRPr="004E34E6">
        <w:rPr>
          <w:spacing w:val="-2"/>
        </w:rPr>
        <w:t xml:space="preserve"> </w:t>
      </w:r>
      <w:r w:rsidRPr="004E34E6">
        <w:t>5.386</w:t>
      </w:r>
      <w:r w:rsidRPr="004E34E6">
        <w:rPr>
          <w:spacing w:val="-2"/>
        </w:rPr>
        <w:t xml:space="preserve"> </w:t>
      </w:r>
      <w:r w:rsidRPr="004E34E6">
        <w:t>(Q1)</w:t>
      </w:r>
    </w:p>
    <w:p w14:paraId="51546330" w14:textId="77777777" w:rsidR="00666ED4" w:rsidRPr="004E34E6" w:rsidRDefault="00D86343">
      <w:pPr>
        <w:pStyle w:val="a4"/>
        <w:numPr>
          <w:ilvl w:val="0"/>
          <w:numId w:val="1"/>
        </w:numPr>
        <w:tabs>
          <w:tab w:val="left" w:pos="1202"/>
        </w:tabs>
        <w:spacing w:line="276" w:lineRule="auto"/>
        <w:ind w:left="1201"/>
        <w:jc w:val="both"/>
      </w:pPr>
      <w:proofErr w:type="spellStart"/>
      <w:r w:rsidRPr="004E34E6">
        <w:t>Zhinchenko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t>E.,</w:t>
      </w:r>
      <w:r w:rsidRPr="004E34E6">
        <w:rPr>
          <w:spacing w:val="1"/>
        </w:rPr>
        <w:t xml:space="preserve"> </w:t>
      </w:r>
      <w:proofErr w:type="spellStart"/>
      <w:r w:rsidRPr="004E34E6">
        <w:t>Navolokin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t>N.,</w:t>
      </w:r>
      <w:r w:rsidRPr="004E34E6">
        <w:rPr>
          <w:spacing w:val="1"/>
        </w:rPr>
        <w:t xml:space="preserve"> </w:t>
      </w:r>
      <w:r w:rsidRPr="004E34E6">
        <w:t>Shirokov,</w:t>
      </w:r>
      <w:r w:rsidRPr="004E34E6">
        <w:rPr>
          <w:spacing w:val="1"/>
        </w:rPr>
        <w:t xml:space="preserve"> </w:t>
      </w:r>
      <w:r w:rsidRPr="004E34E6">
        <w:t>A.,</w:t>
      </w:r>
      <w:r w:rsidRPr="004E34E6">
        <w:rPr>
          <w:spacing w:val="1"/>
        </w:rPr>
        <w:t xml:space="preserve"> </w:t>
      </w:r>
      <w:proofErr w:type="spellStart"/>
      <w:r w:rsidRPr="004E34E6">
        <w:t>Khlebcov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t>B.,</w:t>
      </w:r>
      <w:r w:rsidRPr="004E34E6">
        <w:rPr>
          <w:spacing w:val="1"/>
        </w:rPr>
        <w:t xml:space="preserve"> </w:t>
      </w:r>
      <w:r w:rsidRPr="004E34E6">
        <w:t>Dubrovsky,</w:t>
      </w:r>
      <w:r w:rsidRPr="004E34E6">
        <w:rPr>
          <w:spacing w:val="1"/>
        </w:rPr>
        <w:t xml:space="preserve"> </w:t>
      </w:r>
      <w:r w:rsidRPr="004E34E6">
        <w:t>A.,</w:t>
      </w:r>
      <w:r w:rsidRPr="004E34E6">
        <w:rPr>
          <w:spacing w:val="1"/>
        </w:rPr>
        <w:t xml:space="preserve"> </w:t>
      </w:r>
      <w:proofErr w:type="spellStart"/>
      <w:r w:rsidRPr="004E34E6">
        <w:t>Saranceva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t>E.,</w:t>
      </w:r>
      <w:r w:rsidRPr="004E34E6">
        <w:rPr>
          <w:spacing w:val="1"/>
        </w:rPr>
        <w:t xml:space="preserve"> </w:t>
      </w:r>
      <w:proofErr w:type="spellStart"/>
      <w:r w:rsidRPr="004E34E6">
        <w:t>Abdurashitov</w:t>
      </w:r>
      <w:proofErr w:type="spellEnd"/>
      <w:r w:rsidRPr="004E34E6">
        <w:rPr>
          <w:spacing w:val="1"/>
        </w:rPr>
        <w:t xml:space="preserve"> </w:t>
      </w:r>
      <w:r w:rsidRPr="004E34E6">
        <w:t>A.,</w:t>
      </w:r>
      <w:r w:rsidRPr="004E34E6">
        <w:rPr>
          <w:spacing w:val="1"/>
        </w:rPr>
        <w:t xml:space="preserve"> </w:t>
      </w:r>
      <w:proofErr w:type="spellStart"/>
      <w:r w:rsidRPr="004E34E6">
        <w:t>Khorovodov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t>A.,</w:t>
      </w:r>
      <w:r w:rsidRPr="004E34E6">
        <w:rPr>
          <w:spacing w:val="1"/>
        </w:rPr>
        <w:t xml:space="preserve"> </w:t>
      </w:r>
      <w:proofErr w:type="spellStart"/>
      <w:r w:rsidRPr="004E34E6">
        <w:rPr>
          <w:b/>
        </w:rPr>
        <w:t>Terskov</w:t>
      </w:r>
      <w:proofErr w:type="spellEnd"/>
      <w:r w:rsidRPr="004E34E6">
        <w:rPr>
          <w:b/>
          <w:spacing w:val="1"/>
        </w:rPr>
        <w:t xml:space="preserve"> </w:t>
      </w:r>
      <w:r w:rsidRPr="004E34E6">
        <w:rPr>
          <w:b/>
        </w:rPr>
        <w:t>A</w:t>
      </w:r>
      <w:r w:rsidRPr="004E34E6">
        <w:t>.,</w:t>
      </w:r>
      <w:r w:rsidRPr="004E34E6">
        <w:rPr>
          <w:spacing w:val="1"/>
        </w:rPr>
        <w:t xml:space="preserve"> </w:t>
      </w:r>
      <w:r w:rsidRPr="004E34E6">
        <w:t>Mamedova,</w:t>
      </w:r>
      <w:r w:rsidRPr="004E34E6">
        <w:rPr>
          <w:spacing w:val="1"/>
        </w:rPr>
        <w:t xml:space="preserve"> </w:t>
      </w:r>
      <w:r w:rsidRPr="004E34E6">
        <w:t>A.,</w:t>
      </w:r>
      <w:r w:rsidRPr="004E34E6">
        <w:rPr>
          <w:spacing w:val="1"/>
        </w:rPr>
        <w:t xml:space="preserve"> </w:t>
      </w:r>
      <w:r w:rsidRPr="004E34E6">
        <w:t>Klimova,</w:t>
      </w:r>
      <w:r w:rsidRPr="004E34E6">
        <w:rPr>
          <w:spacing w:val="1"/>
        </w:rPr>
        <w:t xml:space="preserve"> </w:t>
      </w:r>
      <w:r w:rsidRPr="004E34E6">
        <w:t>M.,</w:t>
      </w:r>
      <w:r w:rsidRPr="004E34E6">
        <w:rPr>
          <w:spacing w:val="1"/>
        </w:rPr>
        <w:t xml:space="preserve"> </w:t>
      </w:r>
      <w:proofErr w:type="spellStart"/>
      <w:r w:rsidRPr="004E34E6">
        <w:t>Agranovich</w:t>
      </w:r>
      <w:proofErr w:type="spellEnd"/>
      <w:r w:rsidRPr="004E34E6">
        <w:t>,</w:t>
      </w:r>
      <w:r w:rsidRPr="004E34E6">
        <w:rPr>
          <w:spacing w:val="1"/>
        </w:rPr>
        <w:t xml:space="preserve"> </w:t>
      </w:r>
      <w:r w:rsidRPr="004E34E6">
        <w:t>I.,</w:t>
      </w:r>
      <w:r w:rsidRPr="004E34E6">
        <w:rPr>
          <w:spacing w:val="1"/>
        </w:rPr>
        <w:t xml:space="preserve"> </w:t>
      </w:r>
      <w:r w:rsidRPr="004E34E6">
        <w:t xml:space="preserve">Martinov, D., </w:t>
      </w:r>
      <w:proofErr w:type="spellStart"/>
      <w:r w:rsidRPr="004E34E6">
        <w:t>Tuchin</w:t>
      </w:r>
      <w:proofErr w:type="spellEnd"/>
      <w:r w:rsidRPr="004E34E6">
        <w:t xml:space="preserve">, V., </w:t>
      </w:r>
      <w:proofErr w:type="spellStart"/>
      <w:r w:rsidRPr="004E34E6">
        <w:t>Semyachkina-Glushkovskaya</w:t>
      </w:r>
      <w:proofErr w:type="spellEnd"/>
      <w:r w:rsidRPr="004E34E6">
        <w:t xml:space="preserve">, O., </w:t>
      </w:r>
      <w:proofErr w:type="spellStart"/>
      <w:r w:rsidRPr="004E34E6">
        <w:t>Kurths</w:t>
      </w:r>
      <w:proofErr w:type="spellEnd"/>
      <w:r w:rsidRPr="004E34E6">
        <w:t>, J. Pilot study of transcranial</w:t>
      </w:r>
      <w:r w:rsidRPr="004E34E6">
        <w:rPr>
          <w:spacing w:val="1"/>
        </w:rPr>
        <w:t xml:space="preserve"> </w:t>
      </w:r>
      <w:proofErr w:type="spellStart"/>
      <w:r w:rsidRPr="004E34E6">
        <w:t>photobiomodulation</w:t>
      </w:r>
      <w:proofErr w:type="spellEnd"/>
      <w:r w:rsidRPr="004E34E6">
        <w:rPr>
          <w:spacing w:val="1"/>
        </w:rPr>
        <w:t xml:space="preserve"> </w:t>
      </w:r>
      <w:r w:rsidRPr="004E34E6">
        <w:t>of</w:t>
      </w:r>
      <w:r w:rsidRPr="004E34E6">
        <w:rPr>
          <w:spacing w:val="1"/>
        </w:rPr>
        <w:t xml:space="preserve"> </w:t>
      </w:r>
      <w:r w:rsidRPr="004E34E6">
        <w:t>lymphatic</w:t>
      </w:r>
      <w:r w:rsidRPr="004E34E6">
        <w:rPr>
          <w:spacing w:val="1"/>
        </w:rPr>
        <w:t xml:space="preserve"> </w:t>
      </w:r>
      <w:r w:rsidRPr="004E34E6">
        <w:t>clearance</w:t>
      </w:r>
      <w:r w:rsidRPr="004E34E6">
        <w:rPr>
          <w:spacing w:val="1"/>
        </w:rPr>
        <w:t xml:space="preserve"> </w:t>
      </w:r>
      <w:r w:rsidRPr="004E34E6">
        <w:t>of</w:t>
      </w:r>
      <w:r w:rsidRPr="004E34E6">
        <w:rPr>
          <w:spacing w:val="1"/>
        </w:rPr>
        <w:t xml:space="preserve"> </w:t>
      </w:r>
      <w:r w:rsidRPr="004E34E6">
        <w:t>beta-amyloid</w:t>
      </w:r>
      <w:r w:rsidRPr="004E34E6">
        <w:rPr>
          <w:spacing w:val="1"/>
        </w:rPr>
        <w:t xml:space="preserve"> </w:t>
      </w:r>
      <w:r w:rsidRPr="004E34E6">
        <w:t>from</w:t>
      </w:r>
      <w:r w:rsidRPr="004E34E6">
        <w:rPr>
          <w:spacing w:val="1"/>
        </w:rPr>
        <w:t xml:space="preserve"> </w:t>
      </w:r>
      <w:r w:rsidRPr="004E34E6">
        <w:t>the</w:t>
      </w:r>
      <w:r w:rsidRPr="004E34E6">
        <w:rPr>
          <w:spacing w:val="1"/>
        </w:rPr>
        <w:t xml:space="preserve"> </w:t>
      </w:r>
      <w:r w:rsidRPr="004E34E6">
        <w:t>mouse</w:t>
      </w:r>
      <w:r w:rsidRPr="004E34E6">
        <w:rPr>
          <w:spacing w:val="50"/>
        </w:rPr>
        <w:t xml:space="preserve"> </w:t>
      </w:r>
      <w:r w:rsidRPr="004E34E6">
        <w:t>brain:</w:t>
      </w:r>
      <w:r w:rsidRPr="004E34E6">
        <w:rPr>
          <w:spacing w:val="1"/>
        </w:rPr>
        <w:t xml:space="preserve"> </w:t>
      </w:r>
      <w:r w:rsidRPr="004E34E6">
        <w:t>breakthrough strategies for nonpharmacologic therapy of Alzheimer’s disease. Biomedical Optics</w:t>
      </w:r>
      <w:r w:rsidRPr="004E34E6">
        <w:rPr>
          <w:spacing w:val="-47"/>
        </w:rPr>
        <w:t xml:space="preserve"> </w:t>
      </w:r>
      <w:r w:rsidRPr="004E34E6">
        <w:t>Express.</w:t>
      </w:r>
      <w:r w:rsidRPr="004E34E6">
        <w:rPr>
          <w:spacing w:val="-4"/>
        </w:rPr>
        <w:t xml:space="preserve"> </w:t>
      </w:r>
      <w:r w:rsidRPr="004E34E6">
        <w:t>10(8): doi.org/10.1364/BOE.10.004003</w:t>
      </w:r>
      <w:r w:rsidRPr="004E34E6">
        <w:rPr>
          <w:spacing w:val="-3"/>
        </w:rPr>
        <w:t xml:space="preserve"> </w:t>
      </w:r>
      <w:r w:rsidRPr="004E34E6">
        <w:t>(2019).</w:t>
      </w:r>
    </w:p>
    <w:p w14:paraId="2D6E0127" w14:textId="6752837F" w:rsidR="00666ED4" w:rsidRPr="004E34E6" w:rsidRDefault="00D86343">
      <w:pPr>
        <w:pStyle w:val="a3"/>
        <w:spacing w:line="268" w:lineRule="exact"/>
        <w:ind w:left="1173"/>
        <w:jc w:val="both"/>
      </w:pPr>
      <w:r w:rsidRPr="004E34E6">
        <w:t>IF=</w:t>
      </w:r>
      <w:r w:rsidRPr="004E34E6">
        <w:rPr>
          <w:spacing w:val="-2"/>
        </w:rPr>
        <w:t xml:space="preserve"> </w:t>
      </w:r>
      <w:r w:rsidRPr="004E34E6">
        <w:t>3.910</w:t>
      </w:r>
      <w:r w:rsidRPr="004E34E6">
        <w:rPr>
          <w:spacing w:val="-3"/>
        </w:rPr>
        <w:t xml:space="preserve"> </w:t>
      </w:r>
      <w:r w:rsidRPr="004E34E6">
        <w:t>(Q1)</w:t>
      </w:r>
    </w:p>
    <w:p w14:paraId="6D099263" w14:textId="77777777" w:rsidR="004E34E6" w:rsidRDefault="004E34E6" w:rsidP="004E34E6">
      <w:pPr>
        <w:pStyle w:val="a3"/>
        <w:numPr>
          <w:ilvl w:val="0"/>
          <w:numId w:val="1"/>
        </w:numPr>
        <w:spacing w:line="268" w:lineRule="exact"/>
      </w:pPr>
      <w:r>
        <w:t>Dong-Yu Li, Shao-Jun Liu1, Ting-Ting Yu, Zhang Liu, Si-Lin Sun, Denis Bragin, Alexander</w:t>
      </w:r>
      <w:r w:rsidRPr="004E34E6">
        <w:t xml:space="preserve"> </w:t>
      </w:r>
      <w:r>
        <w:t xml:space="preserve">Shirokov, Nikita </w:t>
      </w:r>
      <w:proofErr w:type="spellStart"/>
      <w:r>
        <w:t>Navolokin</w:t>
      </w:r>
      <w:proofErr w:type="spellEnd"/>
      <w:r>
        <w:t xml:space="preserve">, Olga </w:t>
      </w:r>
      <w:proofErr w:type="spellStart"/>
      <w:r>
        <w:t>Bragina</w:t>
      </w:r>
      <w:proofErr w:type="spellEnd"/>
      <w:r>
        <w:t xml:space="preserve">, Zheng-Wu Hu, Jürgen </w:t>
      </w:r>
      <w:proofErr w:type="spellStart"/>
      <w:r>
        <w:t>Kurths</w:t>
      </w:r>
      <w:proofErr w:type="spellEnd"/>
      <w:r>
        <w:t>, Ivan Fedosov, Inna</w:t>
      </w:r>
      <w:r w:rsidRPr="004E34E6">
        <w:t xml:space="preserve"> </w:t>
      </w:r>
      <w:proofErr w:type="spellStart"/>
      <w:r>
        <w:t>Blokhina</w:t>
      </w:r>
      <w:proofErr w:type="spellEnd"/>
      <w:r>
        <w:t xml:space="preserve">, Alexander </w:t>
      </w:r>
      <w:proofErr w:type="spellStart"/>
      <w:r>
        <w:t>Dubrovski</w:t>
      </w:r>
      <w:proofErr w:type="spellEnd"/>
      <w:r>
        <w:t xml:space="preserve">, Alexander </w:t>
      </w:r>
      <w:proofErr w:type="spellStart"/>
      <w:r>
        <w:t>Khorovodov</w:t>
      </w:r>
      <w:proofErr w:type="spellEnd"/>
      <w:r>
        <w:t xml:space="preserve">, </w:t>
      </w:r>
      <w:r w:rsidRPr="004E34E6">
        <w:rPr>
          <w:b/>
          <w:bCs/>
        </w:rPr>
        <w:t xml:space="preserve">Andrey </w:t>
      </w:r>
      <w:proofErr w:type="spellStart"/>
      <w:r w:rsidRPr="004E34E6">
        <w:rPr>
          <w:b/>
          <w:bCs/>
        </w:rPr>
        <w:t>Terskov</w:t>
      </w:r>
      <w:proofErr w:type="spellEnd"/>
      <w:r>
        <w:t>, Maria Tzoy,</w:t>
      </w:r>
      <w:r w:rsidRPr="004E34E6">
        <w:t xml:space="preserve"> </w:t>
      </w:r>
      <w:r>
        <w:t xml:space="preserve">Oxana </w:t>
      </w:r>
      <w:proofErr w:type="spellStart"/>
      <w:r>
        <w:t>Semyachkina-Glushkovskaya</w:t>
      </w:r>
      <w:proofErr w:type="spellEnd"/>
      <w:r>
        <w:t xml:space="preserve">, Dan Zhu. </w:t>
      </w:r>
      <w:proofErr w:type="spellStart"/>
      <w:r>
        <w:t>Photostimulation</w:t>
      </w:r>
      <w:proofErr w:type="spellEnd"/>
      <w:r>
        <w:t xml:space="preserve"> of brain lymphatics in male</w:t>
      </w:r>
      <w:r w:rsidRPr="004E34E6">
        <w:t xml:space="preserve"> </w:t>
      </w:r>
      <w:r>
        <w:t>newborn and adult rodents for therapy of intraventricular hemorrhage. Nature</w:t>
      </w:r>
      <w:r>
        <w:rPr>
          <w:lang w:val="ru-RU"/>
        </w:rPr>
        <w:t xml:space="preserve"> </w:t>
      </w:r>
      <w:r>
        <w:t xml:space="preserve">Communications, 2023. </w:t>
      </w:r>
    </w:p>
    <w:p w14:paraId="638B8C4E" w14:textId="7F474AB2" w:rsidR="00D86343" w:rsidRPr="004E34E6" w:rsidRDefault="004E34E6" w:rsidP="004E34E6">
      <w:pPr>
        <w:pStyle w:val="a3"/>
        <w:spacing w:line="268" w:lineRule="exact"/>
        <w:ind w:left="1202"/>
      </w:pPr>
      <w:r>
        <w:t>IF</w:t>
      </w:r>
      <w:r>
        <w:t xml:space="preserve"> – 17.69 (Q1)</w:t>
      </w:r>
    </w:p>
    <w:p w14:paraId="702F1167" w14:textId="77777777" w:rsidR="00666ED4" w:rsidRPr="004E34E6" w:rsidRDefault="00666ED4">
      <w:pPr>
        <w:pStyle w:val="a3"/>
        <w:spacing w:before="5"/>
        <w:rPr>
          <w:sz w:val="25"/>
        </w:rPr>
      </w:pPr>
    </w:p>
    <w:sectPr w:rsidR="00666ED4" w:rsidRPr="004E34E6">
      <w:pgSz w:w="11910" w:h="16840"/>
      <w:pgMar w:top="1100" w:right="6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098F"/>
    <w:multiLevelType w:val="hybridMultilevel"/>
    <w:tmpl w:val="A6AC8AAE"/>
    <w:lvl w:ilvl="0" w:tplc="DB6A263A">
      <w:start w:val="1"/>
      <w:numFmt w:val="decimal"/>
      <w:lvlText w:val="%1."/>
      <w:lvlJc w:val="left"/>
      <w:pPr>
        <w:ind w:left="1202" w:hanging="360"/>
        <w:jc w:val="left"/>
      </w:pPr>
      <w:rPr>
        <w:rFonts w:ascii="Calibri" w:eastAsia="Calibri" w:hAnsi="Calibri" w:cs="Calibri" w:hint="default"/>
        <w:color w:val="001F5F"/>
        <w:w w:val="100"/>
        <w:sz w:val="22"/>
        <w:szCs w:val="22"/>
        <w:lang w:val="en-US" w:eastAsia="en-US" w:bidi="ar-SA"/>
      </w:rPr>
    </w:lvl>
    <w:lvl w:ilvl="1" w:tplc="C51A19BE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2" w:tplc="DF20494C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3" w:tplc="80F00AAC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CA8AB3B4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5" w:tplc="A5C61354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E0CEFD78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98161414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954ADECC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5D5DE8"/>
    <w:multiLevelType w:val="multilevel"/>
    <w:tmpl w:val="0504ADDA"/>
    <w:lvl w:ilvl="0">
      <w:start w:val="3"/>
      <w:numFmt w:val="decimalZero"/>
      <w:lvlText w:val="%1"/>
      <w:lvlJc w:val="left"/>
      <w:pPr>
        <w:ind w:left="1312" w:hanging="831"/>
        <w:jc w:val="left"/>
      </w:pPr>
      <w:rPr>
        <w:rFonts w:hint="default"/>
        <w:lang w:val="en-US" w:eastAsia="en-US" w:bidi="ar-SA"/>
      </w:rPr>
    </w:lvl>
    <w:lvl w:ilvl="1">
      <w:start w:val="3"/>
      <w:numFmt w:val="decimalZero"/>
      <w:lvlText w:val="%1.%2"/>
      <w:lvlJc w:val="left"/>
      <w:pPr>
        <w:ind w:left="1312" w:hanging="831"/>
        <w:jc w:val="left"/>
      </w:pPr>
      <w:rPr>
        <w:rFonts w:hint="default"/>
        <w:lang w:val="en-US" w:eastAsia="en-US" w:bidi="ar-SA"/>
      </w:rPr>
    </w:lvl>
    <w:lvl w:ilvl="2">
      <w:start w:val="1"/>
      <w:numFmt w:val="decimalZero"/>
      <w:lvlText w:val="%1.%2.%3"/>
      <w:lvlJc w:val="left"/>
      <w:pPr>
        <w:ind w:left="1312" w:hanging="831"/>
        <w:jc w:val="left"/>
      </w:pPr>
      <w:rPr>
        <w:rFonts w:ascii="Calibri" w:eastAsia="Calibri" w:hAnsi="Calibri" w:cs="Calibri" w:hint="default"/>
        <w:color w:val="001F5F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"/>
      <w:lvlJc w:val="left"/>
      <w:pPr>
        <w:ind w:left="1173" w:hanging="360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ED4"/>
    <w:rsid w:val="004E34E6"/>
    <w:rsid w:val="00666ED4"/>
    <w:rsid w:val="00D8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1CEB"/>
  <w15:docId w15:val="{7D4A049E-8500-4D31-9089-9E071225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43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201" w:right="14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7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skow.andrey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Андрей</cp:lastModifiedBy>
  <cp:revision>4</cp:revision>
  <dcterms:created xsi:type="dcterms:W3CDTF">2023-12-07T13:31:00Z</dcterms:created>
  <dcterms:modified xsi:type="dcterms:W3CDTF">2023-12-11T09:13:00Z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2023-12-07T00:00:00Z</vt:filetime>
  </property>
</Properties>
</file>