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11" w:rsidRPr="00DE7611" w:rsidRDefault="00DE7611" w:rsidP="00E7207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E7611">
        <w:rPr>
          <w:rFonts w:ascii="Times New Roman" w:hAnsi="Times New Roman" w:cs="Times New Roman"/>
          <w:sz w:val="28"/>
          <w:szCs w:val="28"/>
          <w:lang w:val="en-US"/>
        </w:rPr>
        <w:t>CURRICULUM VITAE</w:t>
      </w:r>
    </w:p>
    <w:p w:rsidR="00DE7611" w:rsidRPr="00E72075" w:rsidRDefault="00247019" w:rsidP="000A705F">
      <w:pPr>
        <w:ind w:left="-851" w:right="-42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AC7A273" wp14:editId="27AFD28C">
            <wp:simplePos x="0" y="0"/>
            <wp:positionH relativeFrom="margin">
              <wp:posOffset>3866515</wp:posOffset>
            </wp:positionH>
            <wp:positionV relativeFrom="paragraph">
              <wp:posOffset>9525</wp:posOffset>
            </wp:positionV>
            <wp:extent cx="2152650" cy="2903220"/>
            <wp:effectExtent l="0" t="0" r="0" b="0"/>
            <wp:wrapThrough wrapText="bothSides">
              <wp:wrapPolygon edited="0">
                <wp:start x="0" y="0"/>
                <wp:lineTo x="0" y="21402"/>
                <wp:lineTo x="21409" y="21402"/>
                <wp:lineTo x="2140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3-12-10_13-52-2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4" t="27765" r="19126" b="5556"/>
                    <a:stretch/>
                  </pic:blipFill>
                  <pic:spPr bwMode="auto">
                    <a:xfrm>
                      <a:off x="0" y="0"/>
                      <a:ext cx="2152650" cy="2903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611" w:rsidRPr="00E720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Personal details    </w:t>
      </w:r>
    </w:p>
    <w:p w:rsidR="00DE7611" w:rsidRDefault="00DE7611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E72075">
        <w:rPr>
          <w:rFonts w:ascii="Times New Roman" w:hAnsi="Times New Roman" w:cs="Times New Roman"/>
          <w:sz w:val="24"/>
          <w:szCs w:val="24"/>
          <w:lang w:val="en-US"/>
        </w:rPr>
        <w:t xml:space="preserve">Full name: </w:t>
      </w:r>
      <w:proofErr w:type="spellStart"/>
      <w:r w:rsidRPr="00E72075">
        <w:rPr>
          <w:rFonts w:ascii="Times New Roman" w:hAnsi="Times New Roman" w:cs="Times New Roman"/>
          <w:sz w:val="24"/>
          <w:szCs w:val="24"/>
          <w:lang w:val="en-US"/>
        </w:rPr>
        <w:t>Zlatogorskaya</w:t>
      </w:r>
      <w:proofErr w:type="spellEnd"/>
      <w:r w:rsidR="004E4747" w:rsidRPr="00E720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4E4747" w:rsidRPr="00E72075">
        <w:rPr>
          <w:rFonts w:ascii="Times New Roman" w:hAnsi="Times New Roman" w:cs="Times New Roman"/>
          <w:sz w:val="24"/>
          <w:szCs w:val="24"/>
          <w:lang w:val="en-US"/>
        </w:rPr>
        <w:t>Elovenko</w:t>
      </w:r>
      <w:proofErr w:type="spellEnd"/>
      <w:r w:rsidR="004E4747" w:rsidRPr="00E7207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72075">
        <w:rPr>
          <w:rFonts w:ascii="Times New Roman" w:hAnsi="Times New Roman" w:cs="Times New Roman"/>
          <w:sz w:val="24"/>
          <w:szCs w:val="24"/>
          <w:lang w:val="en-US"/>
        </w:rPr>
        <w:t xml:space="preserve"> Daria </w:t>
      </w:r>
      <w:proofErr w:type="spellStart"/>
      <w:r w:rsidRPr="00E72075">
        <w:rPr>
          <w:rFonts w:ascii="Times New Roman" w:hAnsi="Times New Roman" w:cs="Times New Roman"/>
          <w:sz w:val="24"/>
          <w:szCs w:val="24"/>
          <w:lang w:val="en-US"/>
        </w:rPr>
        <w:t>Andreevna</w:t>
      </w:r>
      <w:proofErr w:type="spellEnd"/>
      <w:r w:rsidRPr="00E7207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E72075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72075">
        <w:rPr>
          <w:rFonts w:ascii="Times New Roman" w:hAnsi="Times New Roman" w:cs="Times New Roman"/>
          <w:sz w:val="24"/>
          <w:szCs w:val="24"/>
          <w:lang w:val="en-US"/>
        </w:rPr>
        <w:t xml:space="preserve">Date of birth: 8 March 2000   </w:t>
      </w:r>
    </w:p>
    <w:p w:rsidR="00E72075" w:rsidRPr="00E72075" w:rsidRDefault="00E72075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</w:p>
    <w:p w:rsidR="004E4747" w:rsidRPr="00E72075" w:rsidRDefault="00DE7611" w:rsidP="00F2744D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20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Affiliation   </w:t>
      </w:r>
    </w:p>
    <w:p w:rsidR="00DE7611" w:rsidRPr="00E72075" w:rsidRDefault="00247019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E72075">
        <w:rPr>
          <w:rFonts w:ascii="Times New Roman" w:hAnsi="Times New Roman" w:cs="Times New Roman"/>
          <w:sz w:val="24"/>
          <w:szCs w:val="24"/>
          <w:lang w:val="en-US"/>
        </w:rPr>
        <w:t>Engineer</w:t>
      </w:r>
      <w:r w:rsidRPr="00E72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E7611" w:rsidRPr="00E72075">
        <w:rPr>
          <w:rFonts w:ascii="Times New Roman" w:hAnsi="Times New Roman" w:cs="Times New Roman"/>
          <w:sz w:val="24"/>
          <w:szCs w:val="24"/>
          <w:lang w:val="en-US"/>
        </w:rPr>
        <w:t xml:space="preserve">Chair of Human and Animals Physiology, Biology Department, </w:t>
      </w:r>
      <w:r w:rsidR="00E72075">
        <w:rPr>
          <w:rFonts w:ascii="Times New Roman" w:hAnsi="Times New Roman" w:cs="Times New Roman"/>
          <w:sz w:val="24"/>
          <w:szCs w:val="24"/>
          <w:lang w:val="en-US"/>
        </w:rPr>
        <w:br/>
      </w:r>
      <w:r w:rsidR="00DE7611" w:rsidRPr="00E72075">
        <w:rPr>
          <w:rFonts w:ascii="Times New Roman" w:hAnsi="Times New Roman" w:cs="Times New Roman"/>
          <w:sz w:val="24"/>
          <w:szCs w:val="24"/>
          <w:lang w:val="en-US"/>
        </w:rPr>
        <w:t>Saratov State University, 410012,</w:t>
      </w:r>
      <w:r w:rsidR="00E72075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="00DE7611" w:rsidRPr="00E72075">
        <w:rPr>
          <w:rFonts w:ascii="Times New Roman" w:hAnsi="Times New Roman" w:cs="Times New Roman"/>
          <w:sz w:val="24"/>
          <w:szCs w:val="24"/>
          <w:lang w:val="en-US"/>
        </w:rPr>
        <w:t>Astrakhanskaya</w:t>
      </w:r>
      <w:proofErr w:type="spellEnd"/>
      <w:r w:rsidR="00DE7611" w:rsidRPr="00E72075">
        <w:rPr>
          <w:rFonts w:ascii="Times New Roman" w:hAnsi="Times New Roman" w:cs="Times New Roman"/>
          <w:sz w:val="24"/>
          <w:szCs w:val="24"/>
          <w:lang w:val="en-US"/>
        </w:rPr>
        <w:t xml:space="preserve"> str., 83, Saratov, Russia.  </w:t>
      </w:r>
    </w:p>
    <w:p w:rsidR="00DE7611" w:rsidRPr="00E72075" w:rsidRDefault="00DE7611" w:rsidP="005B2DAB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E72075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Pr="00E720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eloveda@mail.ru</w:t>
        </w:r>
      </w:hyperlink>
    </w:p>
    <w:p w:rsidR="00DE7611" w:rsidRPr="00E72075" w:rsidRDefault="00DE7611" w:rsidP="00F2744D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20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Education   </w:t>
      </w:r>
    </w:p>
    <w:p w:rsidR="00DE7611" w:rsidRPr="00E72075" w:rsidRDefault="00425A4F" w:rsidP="00425A4F">
      <w:pPr>
        <w:ind w:left="708" w:hanging="155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2018-2022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72075">
        <w:rPr>
          <w:rFonts w:ascii="Times New Roman" w:hAnsi="Times New Roman" w:cs="Times New Roman"/>
          <w:sz w:val="24"/>
          <w:szCs w:val="24"/>
          <w:lang w:val="en-US"/>
        </w:rPr>
        <w:t xml:space="preserve">Bachelor </w:t>
      </w:r>
      <w:r w:rsidR="00DE7611" w:rsidRPr="00E72075">
        <w:rPr>
          <w:rFonts w:ascii="Times New Roman" w:hAnsi="Times New Roman" w:cs="Times New Roman"/>
          <w:sz w:val="24"/>
          <w:szCs w:val="24"/>
          <w:lang w:val="en-US"/>
        </w:rPr>
        <w:t xml:space="preserve">Student, Chair of Human and Animals Physiology, 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="00DE7611" w:rsidRPr="00E72075">
        <w:rPr>
          <w:rFonts w:ascii="Times New Roman" w:hAnsi="Times New Roman" w:cs="Times New Roman"/>
          <w:sz w:val="24"/>
          <w:szCs w:val="24"/>
          <w:lang w:val="en-US"/>
        </w:rPr>
        <w:t xml:space="preserve">Biology Department, Saratov State University </w:t>
      </w:r>
    </w:p>
    <w:p w:rsidR="00DE7611" w:rsidRDefault="00DE7611" w:rsidP="00425A4F">
      <w:pPr>
        <w:ind w:left="708" w:hanging="1559"/>
        <w:rPr>
          <w:rFonts w:ascii="Times New Roman" w:hAnsi="Times New Roman" w:cs="Times New Roman"/>
          <w:sz w:val="24"/>
          <w:szCs w:val="24"/>
          <w:lang w:val="en-US"/>
        </w:rPr>
      </w:pPr>
      <w:r w:rsidRPr="00E72075">
        <w:rPr>
          <w:rFonts w:ascii="Times New Roman" w:hAnsi="Times New Roman" w:cs="Times New Roman"/>
          <w:sz w:val="24"/>
          <w:szCs w:val="24"/>
          <w:lang w:val="en-US"/>
        </w:rPr>
        <w:t>2022</w:t>
      </w:r>
      <w:r w:rsidR="00E72075" w:rsidRPr="00E72075">
        <w:rPr>
          <w:rFonts w:ascii="Times New Roman" w:hAnsi="Times New Roman" w:cs="Times New Roman"/>
          <w:sz w:val="24"/>
          <w:szCs w:val="24"/>
          <w:lang w:val="en-US"/>
        </w:rPr>
        <w:t>-2024</w:t>
      </w:r>
      <w:r w:rsidR="00425A4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72075" w:rsidRPr="00E72075">
        <w:rPr>
          <w:rFonts w:ascii="Times New Roman" w:hAnsi="Times New Roman" w:cs="Times New Roman"/>
          <w:sz w:val="24"/>
          <w:szCs w:val="24"/>
          <w:lang w:val="en-US"/>
        </w:rPr>
        <w:t>Master's degree student</w:t>
      </w:r>
      <w:r w:rsidRPr="00E720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25A4F" w:rsidRPr="00E72075">
        <w:rPr>
          <w:rFonts w:ascii="Times New Roman" w:hAnsi="Times New Roman" w:cs="Times New Roman"/>
          <w:sz w:val="24"/>
          <w:szCs w:val="24"/>
          <w:lang w:val="en-US"/>
        </w:rPr>
        <w:t xml:space="preserve">Chair of Human and Animals Physiology, </w:t>
      </w:r>
      <w:r w:rsidR="00425A4F">
        <w:rPr>
          <w:rFonts w:ascii="Times New Roman" w:hAnsi="Times New Roman" w:cs="Times New Roman"/>
          <w:sz w:val="24"/>
          <w:szCs w:val="24"/>
          <w:lang w:val="en-US"/>
        </w:rPr>
        <w:br/>
      </w:r>
      <w:r w:rsidR="00425A4F" w:rsidRPr="00E72075">
        <w:rPr>
          <w:rFonts w:ascii="Times New Roman" w:hAnsi="Times New Roman" w:cs="Times New Roman"/>
          <w:sz w:val="24"/>
          <w:szCs w:val="24"/>
          <w:lang w:val="en-US"/>
        </w:rPr>
        <w:t>Biology Department, Saratov State University</w:t>
      </w:r>
    </w:p>
    <w:p w:rsidR="00AD38CF" w:rsidRPr="00425A4F" w:rsidRDefault="00AD38CF" w:rsidP="00F2744D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38CF">
        <w:rPr>
          <w:rFonts w:ascii="Times New Roman" w:hAnsi="Times New Roman" w:cs="Times New Roman"/>
          <w:b/>
          <w:sz w:val="24"/>
          <w:szCs w:val="24"/>
          <w:lang w:val="en-US"/>
        </w:rPr>
        <w:t>Specialization</w:t>
      </w:r>
      <w:r w:rsidRPr="00425A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D38CF" w:rsidRDefault="00AD38CF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425A4F">
        <w:rPr>
          <w:rFonts w:ascii="Times New Roman" w:hAnsi="Times New Roman" w:cs="Times New Roman"/>
          <w:sz w:val="24"/>
          <w:szCs w:val="24"/>
          <w:lang w:val="en-US"/>
        </w:rPr>
        <w:t xml:space="preserve">06.03.01 – </w:t>
      </w:r>
      <w:r>
        <w:rPr>
          <w:rFonts w:ascii="Times New Roman" w:hAnsi="Times New Roman" w:cs="Times New Roman"/>
          <w:sz w:val="24"/>
          <w:szCs w:val="24"/>
          <w:lang w:val="en-US"/>
        </w:rPr>
        <w:t>biology</w:t>
      </w:r>
    </w:p>
    <w:p w:rsidR="00425A4F" w:rsidRDefault="00425A4F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425A4F">
        <w:rPr>
          <w:rFonts w:ascii="Times New Roman" w:hAnsi="Times New Roman" w:cs="Times New Roman"/>
          <w:sz w:val="24"/>
          <w:szCs w:val="24"/>
          <w:lang w:val="en-US"/>
        </w:rPr>
        <w:t>06.04.01 – modern technologies for visualization and analysis of living systems</w:t>
      </w:r>
    </w:p>
    <w:p w:rsidR="00425A4F" w:rsidRDefault="00425A4F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</w:p>
    <w:p w:rsidR="00425A4F" w:rsidRPr="00425A4F" w:rsidRDefault="00425A4F" w:rsidP="00425A4F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5A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Research interests    </w:t>
      </w:r>
    </w:p>
    <w:p w:rsidR="00425A4F" w:rsidRDefault="00425A4F" w:rsidP="00425A4F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E72075">
        <w:rPr>
          <w:rFonts w:ascii="Times New Roman" w:hAnsi="Times New Roman" w:cs="Times New Roman"/>
          <w:sz w:val="24"/>
          <w:szCs w:val="24"/>
          <w:lang w:val="en-US"/>
        </w:rPr>
        <w:t xml:space="preserve">The cerebral lymphatic system; electrophysiology; </w:t>
      </w:r>
      <w:r>
        <w:rPr>
          <w:rFonts w:ascii="Times New Roman" w:hAnsi="Times New Roman" w:cs="Times New Roman"/>
          <w:sz w:val="24"/>
          <w:szCs w:val="24"/>
          <w:lang w:val="en-US"/>
        </w:rPr>
        <w:t>animal phenotyping</w:t>
      </w:r>
      <w:r w:rsidRPr="00E7207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47019">
        <w:rPr>
          <w:rFonts w:ascii="Times New Roman" w:hAnsi="Times New Roman" w:cs="Times New Roman"/>
          <w:sz w:val="24"/>
          <w:szCs w:val="24"/>
          <w:lang w:val="en-US"/>
        </w:rPr>
        <w:t xml:space="preserve">behavior; </w:t>
      </w:r>
      <w:r w:rsidRPr="00E72075">
        <w:rPr>
          <w:rFonts w:ascii="Times New Roman" w:hAnsi="Times New Roman" w:cs="Times New Roman"/>
          <w:sz w:val="24"/>
          <w:szCs w:val="24"/>
          <w:lang w:val="en-US"/>
        </w:rPr>
        <w:t>EEG; brain drug delivery, BBB.</w:t>
      </w:r>
    </w:p>
    <w:p w:rsidR="00425A4F" w:rsidRDefault="00425A4F" w:rsidP="00425A4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25A4F" w:rsidRDefault="00425A4F" w:rsidP="00425A4F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5A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Education activity  </w:t>
      </w:r>
    </w:p>
    <w:p w:rsidR="001C7202" w:rsidRPr="001C7202" w:rsidRDefault="001C7202" w:rsidP="001C7202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7202">
        <w:rPr>
          <w:rFonts w:ascii="Times New Roman" w:hAnsi="Times New Roman" w:cs="Times New Roman"/>
          <w:b/>
          <w:sz w:val="24"/>
          <w:szCs w:val="24"/>
          <w:lang w:val="en-US"/>
        </w:rPr>
        <w:t>Lectures of basic courses:</w:t>
      </w:r>
    </w:p>
    <w:p w:rsidR="001C7202" w:rsidRPr="00B218B9" w:rsidRDefault="001C7202" w:rsidP="00B218B9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18B9">
        <w:rPr>
          <w:rFonts w:ascii="Times New Roman" w:hAnsi="Times New Roman" w:cs="Times New Roman"/>
          <w:sz w:val="24"/>
          <w:szCs w:val="24"/>
          <w:lang w:val="en-US"/>
        </w:rPr>
        <w:t>Physiology of Human and Animals</w:t>
      </w:r>
    </w:p>
    <w:p w:rsidR="001C7202" w:rsidRPr="00B218B9" w:rsidRDefault="001C7202" w:rsidP="00B218B9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18B9">
        <w:rPr>
          <w:rFonts w:ascii="Times New Roman" w:hAnsi="Times New Roman" w:cs="Times New Roman"/>
          <w:sz w:val="24"/>
          <w:szCs w:val="24"/>
          <w:lang w:val="en-US"/>
        </w:rPr>
        <w:t>Physiology of Central Nervous System</w:t>
      </w:r>
    </w:p>
    <w:p w:rsidR="001C7202" w:rsidRPr="00B218B9" w:rsidRDefault="001C7202" w:rsidP="00B218B9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18B9">
        <w:rPr>
          <w:rFonts w:ascii="Times New Roman" w:hAnsi="Times New Roman" w:cs="Times New Roman"/>
          <w:sz w:val="24"/>
          <w:szCs w:val="24"/>
          <w:lang w:val="en-US"/>
        </w:rPr>
        <w:t>Cellular and molecular physiology</w:t>
      </w:r>
    </w:p>
    <w:p w:rsidR="001C7202" w:rsidRPr="00B218B9" w:rsidRDefault="001C7202" w:rsidP="00B218B9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18B9">
        <w:rPr>
          <w:rFonts w:ascii="Times New Roman" w:hAnsi="Times New Roman" w:cs="Times New Roman"/>
          <w:sz w:val="24"/>
          <w:szCs w:val="24"/>
          <w:lang w:val="en-US"/>
        </w:rPr>
        <w:t>Biophysics</w:t>
      </w:r>
    </w:p>
    <w:p w:rsidR="00425A4F" w:rsidRPr="00425A4F" w:rsidRDefault="001C7202" w:rsidP="00425A4F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Special</w:t>
      </w:r>
      <w:r w:rsidR="00425A4F" w:rsidRPr="00425A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courses:  </w:t>
      </w:r>
    </w:p>
    <w:p w:rsidR="00425A4F" w:rsidRPr="00B218B9" w:rsidRDefault="00425A4F" w:rsidP="00B218B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18B9">
        <w:rPr>
          <w:rFonts w:ascii="Times New Roman" w:hAnsi="Times New Roman" w:cs="Times New Roman"/>
          <w:sz w:val="24"/>
          <w:szCs w:val="24"/>
          <w:lang w:val="en-US"/>
        </w:rPr>
        <w:t>The use of bioinformatics methods in biological and medical research;</w:t>
      </w:r>
    </w:p>
    <w:p w:rsidR="00425A4F" w:rsidRPr="00B218B9" w:rsidRDefault="00425A4F" w:rsidP="00B218B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18B9">
        <w:rPr>
          <w:rFonts w:ascii="Times New Roman" w:hAnsi="Times New Roman" w:cs="Times New Roman"/>
          <w:sz w:val="24"/>
          <w:szCs w:val="24"/>
          <w:lang w:val="en-US"/>
        </w:rPr>
        <w:t>Optics and theory of optical systems;</w:t>
      </w:r>
    </w:p>
    <w:p w:rsidR="00AD38CF" w:rsidRPr="005B2DAB" w:rsidRDefault="00425A4F" w:rsidP="005B2DAB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18B9">
        <w:rPr>
          <w:rFonts w:ascii="Times New Roman" w:hAnsi="Times New Roman" w:cs="Times New Roman"/>
          <w:sz w:val="24"/>
          <w:szCs w:val="24"/>
          <w:lang w:val="en-US"/>
        </w:rPr>
        <w:t>Computer technologies and mathematical modeling in biology.</w:t>
      </w:r>
      <w:bookmarkStart w:id="0" w:name="_GoBack"/>
      <w:bookmarkEnd w:id="0"/>
    </w:p>
    <w:p w:rsidR="00DE7611" w:rsidRPr="00E72075" w:rsidRDefault="00DE7611" w:rsidP="00F2744D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207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Employment    </w:t>
      </w:r>
    </w:p>
    <w:p w:rsidR="00DE7611" w:rsidRPr="00E72075" w:rsidRDefault="00425A4F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2019-2021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E7611" w:rsidRPr="00E72075">
        <w:rPr>
          <w:rFonts w:ascii="Times New Roman" w:hAnsi="Times New Roman" w:cs="Times New Roman"/>
          <w:sz w:val="24"/>
          <w:szCs w:val="24"/>
          <w:lang w:val="en-US"/>
        </w:rPr>
        <w:t xml:space="preserve">Zoological Museum laboratory assistant, </w:t>
      </w:r>
      <w:r w:rsidR="00247019" w:rsidRPr="00E72075">
        <w:rPr>
          <w:rFonts w:ascii="Times New Roman" w:hAnsi="Times New Roman" w:cs="Times New Roman"/>
          <w:sz w:val="24"/>
          <w:szCs w:val="24"/>
          <w:lang w:val="en-US"/>
        </w:rPr>
        <w:t>Biology Department</w:t>
      </w:r>
      <w:r>
        <w:rPr>
          <w:rFonts w:ascii="Times New Roman" w:hAnsi="Times New Roman" w:cs="Times New Roman"/>
          <w:sz w:val="24"/>
          <w:szCs w:val="24"/>
          <w:lang w:val="en-US"/>
        </w:rPr>
        <w:t>, Saratov State</w:t>
      </w:r>
      <w:r w:rsidRPr="00425A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7611" w:rsidRPr="00E72075">
        <w:rPr>
          <w:rFonts w:ascii="Times New Roman" w:hAnsi="Times New Roman" w:cs="Times New Roman"/>
          <w:sz w:val="24"/>
          <w:szCs w:val="24"/>
          <w:lang w:val="en-US"/>
        </w:rPr>
        <w:t>University</w:t>
      </w:r>
    </w:p>
    <w:p w:rsidR="00DE7611" w:rsidRPr="00425A4F" w:rsidRDefault="00425A4F" w:rsidP="00425A4F">
      <w:pPr>
        <w:ind w:left="708" w:hanging="155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2021-2022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E7611" w:rsidRPr="00E72075">
        <w:rPr>
          <w:rFonts w:ascii="Times New Roman" w:hAnsi="Times New Roman" w:cs="Times New Roman"/>
          <w:sz w:val="24"/>
          <w:szCs w:val="24"/>
          <w:lang w:val="en-US"/>
        </w:rPr>
        <w:t xml:space="preserve">Laboratory assistant to the </w:t>
      </w:r>
      <w:r w:rsidR="00247019" w:rsidRPr="00E72075">
        <w:rPr>
          <w:rFonts w:ascii="Times New Roman" w:hAnsi="Times New Roman" w:cs="Times New Roman"/>
          <w:sz w:val="24"/>
          <w:szCs w:val="24"/>
          <w:lang w:val="en-US"/>
        </w:rPr>
        <w:t>Chair of Human and Animals Physiology</w:t>
      </w:r>
      <w:r w:rsidR="00DE7611" w:rsidRPr="00E720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47019" w:rsidRPr="00E72075">
        <w:rPr>
          <w:rFonts w:ascii="Times New Roman" w:hAnsi="Times New Roman" w:cs="Times New Roman"/>
          <w:sz w:val="24"/>
          <w:szCs w:val="24"/>
          <w:lang w:val="en-US"/>
        </w:rPr>
        <w:t>Biology Department</w:t>
      </w:r>
      <w:r w:rsidR="00DE7611" w:rsidRPr="00E72075">
        <w:rPr>
          <w:rFonts w:ascii="Times New Roman" w:hAnsi="Times New Roman" w:cs="Times New Roman"/>
          <w:sz w:val="24"/>
          <w:szCs w:val="24"/>
          <w:lang w:val="en-US"/>
        </w:rPr>
        <w:t>, Saratov State University</w:t>
      </w:r>
      <w:r w:rsidR="00E720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C41B5" w:rsidRPr="00425A4F" w:rsidRDefault="00425A4F" w:rsidP="00425A4F">
      <w:pPr>
        <w:ind w:left="708" w:hanging="155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2023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E7611" w:rsidRPr="00E72075">
        <w:rPr>
          <w:rFonts w:ascii="Times New Roman" w:hAnsi="Times New Roman" w:cs="Times New Roman"/>
          <w:sz w:val="24"/>
          <w:szCs w:val="24"/>
          <w:lang w:val="en-US"/>
        </w:rPr>
        <w:t>now Engineer of Chair of Human and Animals Physiology</w:t>
      </w:r>
      <w:r w:rsidR="00E72075" w:rsidRPr="00E72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207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72075" w:rsidRPr="00E72075">
        <w:rPr>
          <w:rFonts w:ascii="Times New Roman" w:hAnsi="Times New Roman" w:cs="Times New Roman"/>
          <w:sz w:val="24"/>
          <w:szCs w:val="24"/>
          <w:lang w:val="en-US"/>
        </w:rPr>
        <w:t xml:space="preserve"> Engineer </w:t>
      </w:r>
      <w:r w:rsidR="00E7207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2744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72075" w:rsidRPr="00E72075">
        <w:rPr>
          <w:rFonts w:ascii="Times New Roman" w:hAnsi="Times New Roman" w:cs="Times New Roman"/>
          <w:sz w:val="24"/>
          <w:szCs w:val="24"/>
          <w:lang w:val="en-US"/>
        </w:rPr>
        <w:t>Laboratory of Smart Sleep of S</w:t>
      </w:r>
      <w:r w:rsidR="00E72075">
        <w:rPr>
          <w:rFonts w:ascii="Times New Roman" w:hAnsi="Times New Roman" w:cs="Times New Roman"/>
          <w:sz w:val="24"/>
          <w:szCs w:val="24"/>
          <w:lang w:val="en-US"/>
        </w:rPr>
        <w:t xml:space="preserve">cientific Medical Center at the </w:t>
      </w:r>
      <w:r w:rsidR="00E72075" w:rsidRPr="00E72075">
        <w:rPr>
          <w:rFonts w:ascii="Times New Roman" w:hAnsi="Times New Roman" w:cs="Times New Roman"/>
          <w:sz w:val="24"/>
          <w:szCs w:val="24"/>
          <w:lang w:val="en-US"/>
        </w:rPr>
        <w:t>Saratov State University</w:t>
      </w:r>
      <w:r w:rsidR="00E7207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25A4F">
        <w:rPr>
          <w:rFonts w:ascii="Times New Roman" w:hAnsi="Times New Roman" w:cs="Times New Roman"/>
          <w:sz w:val="24"/>
          <w:szCs w:val="24"/>
          <w:lang w:val="en-US"/>
        </w:rPr>
        <w:t xml:space="preserve"> Job description: animal phenotyping.</w:t>
      </w:r>
    </w:p>
    <w:p w:rsidR="00425A4F" w:rsidRDefault="00425A4F" w:rsidP="00425A4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25A4F" w:rsidRPr="00247019" w:rsidRDefault="00425A4F" w:rsidP="00425A4F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7019">
        <w:rPr>
          <w:rFonts w:ascii="Times New Roman" w:hAnsi="Times New Roman" w:cs="Times New Roman"/>
          <w:b/>
          <w:sz w:val="24"/>
          <w:szCs w:val="24"/>
          <w:lang w:val="en-US"/>
        </w:rPr>
        <w:t>Grants</w:t>
      </w:r>
    </w:p>
    <w:p w:rsidR="00425A4F" w:rsidRPr="002C0CC1" w:rsidRDefault="00425A4F" w:rsidP="001C7202">
      <w:pPr>
        <w:ind w:left="708" w:hanging="1559"/>
        <w:rPr>
          <w:rFonts w:ascii="Times New Roman" w:hAnsi="Times New Roman" w:cs="Times New Roman"/>
          <w:sz w:val="24"/>
          <w:szCs w:val="24"/>
          <w:lang w:val="en-US"/>
        </w:rPr>
      </w:pPr>
      <w:r w:rsidRPr="00425A4F">
        <w:rPr>
          <w:rFonts w:ascii="Times New Roman" w:hAnsi="Times New Roman" w:cs="Times New Roman"/>
          <w:sz w:val="24"/>
          <w:szCs w:val="24"/>
          <w:lang w:val="en-US"/>
        </w:rPr>
        <w:t xml:space="preserve">2019-2023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25A4F">
        <w:rPr>
          <w:rFonts w:ascii="Times New Roman" w:hAnsi="Times New Roman" w:cs="Times New Roman"/>
          <w:sz w:val="24"/>
          <w:szCs w:val="24"/>
          <w:lang w:val="en-US"/>
        </w:rPr>
        <w:t>Governmental grant No 075-15- 2019-1885</w:t>
      </w:r>
      <w:r w:rsidR="001C7202">
        <w:rPr>
          <w:rFonts w:ascii="Times New Roman" w:hAnsi="Times New Roman" w:cs="Times New Roman"/>
          <w:sz w:val="24"/>
          <w:szCs w:val="24"/>
          <w:lang w:val="en-US"/>
        </w:rPr>
        <w:t xml:space="preserve"> «Discovery of fundamental</w:t>
      </w:r>
      <w:r w:rsidR="001C720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25A4F">
        <w:rPr>
          <w:rFonts w:ascii="Times New Roman" w:hAnsi="Times New Roman" w:cs="Times New Roman"/>
          <w:sz w:val="24"/>
          <w:szCs w:val="24"/>
          <w:lang w:val="en-US"/>
        </w:rPr>
        <w:t xml:space="preserve">mechanisms of sleep for breakthrough technologies of </w:t>
      </w:r>
      <w:proofErr w:type="spellStart"/>
      <w:r w:rsidRPr="00425A4F">
        <w:rPr>
          <w:rFonts w:ascii="Times New Roman" w:hAnsi="Times New Roman" w:cs="Times New Roman"/>
          <w:sz w:val="24"/>
          <w:szCs w:val="24"/>
          <w:lang w:val="en-US"/>
        </w:rPr>
        <w:t>neurorehabilitation</w:t>
      </w:r>
      <w:proofErr w:type="spellEnd"/>
      <w:r w:rsidRPr="00425A4F">
        <w:rPr>
          <w:rFonts w:ascii="Times New Roman" w:hAnsi="Times New Roman" w:cs="Times New Roman"/>
          <w:sz w:val="24"/>
          <w:szCs w:val="24"/>
          <w:lang w:val="en-US"/>
        </w:rPr>
        <w:t xml:space="preserve"> medicine».</w:t>
      </w:r>
      <w:r w:rsidR="002C0CC1" w:rsidRPr="002C0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0CC1">
        <w:rPr>
          <w:rFonts w:ascii="Times New Roman" w:hAnsi="Times New Roman" w:cs="Times New Roman"/>
          <w:sz w:val="24"/>
          <w:szCs w:val="24"/>
          <w:lang w:val="en-US"/>
        </w:rPr>
        <w:t>(R)</w:t>
      </w:r>
      <w:r w:rsidR="002C0CC1" w:rsidRPr="002C0CC1">
        <w:rPr>
          <w:rFonts w:ascii="Times New Roman" w:hAnsi="Times New Roman" w:cs="Times New Roman"/>
          <w:sz w:val="24"/>
          <w:szCs w:val="24"/>
          <w:lang w:val="en-US"/>
        </w:rPr>
        <w:t>. Role in this project</w:t>
      </w:r>
      <w:r w:rsidR="002C0CC1" w:rsidRPr="000A705F">
        <w:rPr>
          <w:rFonts w:ascii="Times New Roman" w:hAnsi="Times New Roman" w:cs="Times New Roman"/>
          <w:sz w:val="24"/>
          <w:szCs w:val="24"/>
          <w:lang w:val="en-US"/>
        </w:rPr>
        <w:t>: participation in experiments, surgery</w:t>
      </w:r>
      <w:r w:rsidR="002C0C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7202" w:rsidRDefault="00B218B9" w:rsidP="00247019">
      <w:pPr>
        <w:ind w:left="708" w:hanging="1559"/>
        <w:rPr>
          <w:rFonts w:ascii="Times New Roman" w:hAnsi="Times New Roman" w:cs="Times New Roman"/>
          <w:sz w:val="24"/>
          <w:szCs w:val="24"/>
          <w:lang w:val="en-US"/>
        </w:rPr>
      </w:pPr>
      <w:r w:rsidRPr="00B218B9">
        <w:rPr>
          <w:rFonts w:ascii="Times New Roman" w:hAnsi="Times New Roman" w:cs="Times New Roman"/>
          <w:sz w:val="24"/>
          <w:szCs w:val="24"/>
          <w:lang w:val="en-US"/>
        </w:rPr>
        <w:t>2023-2026        Grant from Russian Science Fo</w:t>
      </w:r>
      <w:r>
        <w:rPr>
          <w:rFonts w:ascii="Times New Roman" w:hAnsi="Times New Roman" w:cs="Times New Roman"/>
          <w:sz w:val="24"/>
          <w:szCs w:val="24"/>
          <w:lang w:val="en-US"/>
        </w:rPr>
        <w:t>undation № 23-75-30001</w:t>
      </w:r>
      <w:r w:rsidRPr="00B218B9">
        <w:rPr>
          <w:rFonts w:ascii="Times New Roman" w:hAnsi="Times New Roman" w:cs="Times New Roman"/>
          <w:sz w:val="24"/>
          <w:szCs w:val="24"/>
          <w:lang w:val="en-US"/>
        </w:rPr>
        <w:t xml:space="preserve"> “Pilot technology fo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photomodulation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immune</w:t>
      </w:r>
      <w:r w:rsidRPr="00B218B9">
        <w:rPr>
          <w:rFonts w:ascii="Times New Roman" w:hAnsi="Times New Roman" w:cs="Times New Roman"/>
          <w:sz w:val="24"/>
          <w:szCs w:val="24"/>
          <w:lang w:val="en-US"/>
        </w:rPr>
        <w:t xml:space="preserve"> system of the animal and hum</w:t>
      </w:r>
      <w:r>
        <w:rPr>
          <w:rFonts w:ascii="Times New Roman" w:hAnsi="Times New Roman" w:cs="Times New Roman"/>
          <w:sz w:val="24"/>
          <w:szCs w:val="24"/>
          <w:lang w:val="en-US"/>
        </w:rPr>
        <w:t>an brain: innovative strategies</w:t>
      </w:r>
      <w:r w:rsidRPr="00B218B9">
        <w:rPr>
          <w:rFonts w:ascii="Times New Roman" w:hAnsi="Times New Roman" w:cs="Times New Roman"/>
          <w:sz w:val="24"/>
          <w:szCs w:val="24"/>
          <w:lang w:val="en-US"/>
        </w:rPr>
        <w:t xml:space="preserve"> in the treatment of Alzheimer's disease”</w:t>
      </w:r>
      <w:r w:rsidR="002C0CC1" w:rsidRPr="002C0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0CC1">
        <w:rPr>
          <w:rFonts w:ascii="Times New Roman" w:hAnsi="Times New Roman" w:cs="Times New Roman"/>
          <w:sz w:val="24"/>
          <w:szCs w:val="24"/>
          <w:lang w:val="en-US"/>
        </w:rPr>
        <w:t>(R)</w:t>
      </w:r>
      <w:r w:rsidR="002C0CC1" w:rsidRPr="002C0CC1">
        <w:rPr>
          <w:rFonts w:ascii="Times New Roman" w:hAnsi="Times New Roman" w:cs="Times New Roman"/>
          <w:sz w:val="24"/>
          <w:szCs w:val="24"/>
          <w:lang w:val="en-US"/>
        </w:rPr>
        <w:t>. Role in this project</w:t>
      </w:r>
      <w:r w:rsidR="002C0CC1" w:rsidRPr="000A705F">
        <w:rPr>
          <w:rFonts w:ascii="Times New Roman" w:hAnsi="Times New Roman" w:cs="Times New Roman"/>
          <w:sz w:val="24"/>
          <w:szCs w:val="24"/>
          <w:lang w:val="en-US"/>
        </w:rPr>
        <w:t xml:space="preserve">: participation in experiments, </w:t>
      </w:r>
      <w:r w:rsidR="002C0CC1">
        <w:rPr>
          <w:rFonts w:ascii="Times New Roman" w:hAnsi="Times New Roman" w:cs="Times New Roman"/>
          <w:sz w:val="24"/>
          <w:szCs w:val="24"/>
          <w:lang w:val="en-US"/>
        </w:rPr>
        <w:t>animal phenotyping.</w:t>
      </w:r>
    </w:p>
    <w:p w:rsidR="00AD38CF" w:rsidRDefault="00AD38CF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</w:p>
    <w:p w:rsidR="00AD38CF" w:rsidRDefault="00AD38CF" w:rsidP="00F2744D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38CF">
        <w:rPr>
          <w:rFonts w:ascii="Times New Roman" w:hAnsi="Times New Roman" w:cs="Times New Roman"/>
          <w:b/>
          <w:sz w:val="24"/>
          <w:szCs w:val="24"/>
          <w:lang w:val="en-US"/>
        </w:rPr>
        <w:t>Main publications</w:t>
      </w:r>
    </w:p>
    <w:p w:rsidR="00BE22A6" w:rsidRDefault="00BE22A6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Semyachkina-Glushkovskaya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O.V.,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Karavaev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A.S., Prokhorov M.D.,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Runnova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A.E.,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Borovkova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E.I.,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Ishbulatov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Yu.M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Hramkov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A.N.,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Kulminskiy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D.D.,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Semenova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N.I.,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Sergeev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K.S.,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Slepnev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A.V.,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Sitnikova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E.Yu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Zhuravlev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M.O.,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Fedosov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I.V.,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Shirokov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A.A.,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Blokhina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I.A.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Dubrovski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A.I.,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Terskov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A.V.,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Khorovodov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A.P.,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Ageev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V.B., </w:t>
      </w:r>
      <w:proofErr w:type="spellStart"/>
      <w:r w:rsidRPr="00097985">
        <w:rPr>
          <w:rFonts w:ascii="Times New Roman" w:hAnsi="Times New Roman" w:cs="Times New Roman"/>
          <w:b/>
          <w:sz w:val="24"/>
          <w:szCs w:val="24"/>
          <w:lang w:val="en-US"/>
        </w:rPr>
        <w:t>Elovenko</w:t>
      </w:r>
      <w:proofErr w:type="spellEnd"/>
      <w:r w:rsidRPr="000979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D.A</w:t>
      </w:r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Evsukova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A.S.,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Adushkina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V.V.,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Telnova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V.V.,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Postnov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D.E.,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Penzel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T., </w:t>
      </w:r>
      <w:proofErr w:type="spellStart"/>
      <w:r w:rsidRPr="00BE22A6">
        <w:rPr>
          <w:rFonts w:ascii="Times New Roman" w:hAnsi="Times New Roman" w:cs="Times New Roman"/>
          <w:sz w:val="24"/>
          <w:szCs w:val="24"/>
          <w:lang w:val="en-US"/>
        </w:rPr>
        <w:t>Kurths</w:t>
      </w:r>
      <w:proofErr w:type="spellEnd"/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J. EEG biomarkers of activation of the lymphatic drainage system of the brain during sleep and opening of the blood-brain barrier. </w:t>
      </w:r>
      <w:r w:rsidRPr="00097985">
        <w:rPr>
          <w:rFonts w:ascii="Times New Roman" w:hAnsi="Times New Roman" w:cs="Times New Roman"/>
          <w:b/>
          <w:i/>
          <w:sz w:val="24"/>
          <w:szCs w:val="24"/>
          <w:lang w:val="en-US"/>
        </w:rPr>
        <w:t>Computational and Structural Biotechnology Journal</w:t>
      </w:r>
      <w:r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21 (2023) 758–768 https://doi.org/10.1016/j.csbj.2022.12.019 </w:t>
      </w:r>
    </w:p>
    <w:p w:rsidR="00BE22A6" w:rsidRDefault="00097985" w:rsidP="00F2744D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– </w:t>
      </w:r>
      <w:r w:rsidR="00BE22A6" w:rsidRPr="00BE22A6">
        <w:rPr>
          <w:rFonts w:ascii="Times New Roman" w:hAnsi="Times New Roman" w:cs="Times New Roman"/>
          <w:b/>
          <w:sz w:val="24"/>
          <w:szCs w:val="24"/>
          <w:lang w:val="en-US"/>
        </w:rPr>
        <w:t>7.21 (Q1)</w:t>
      </w:r>
    </w:p>
    <w:p w:rsidR="00097985" w:rsidRPr="00425A4F" w:rsidRDefault="00097985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Oxana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Semyachkina-Glushkovskaya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Alexander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Shirokov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Inna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Blokhina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Valeria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Telnova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Elena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Vodovozova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Anna Alekseeva, Ivan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Boldyrev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Ivan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Fedosov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Alexander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Dubrovsky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Alexandr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Khorovodov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Andrey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Terskov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Arina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Evsukova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979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Daria </w:t>
      </w:r>
      <w:proofErr w:type="spellStart"/>
      <w:r w:rsidRPr="00097985">
        <w:rPr>
          <w:rFonts w:ascii="Times New Roman" w:hAnsi="Times New Roman" w:cs="Times New Roman"/>
          <w:b/>
          <w:sz w:val="24"/>
          <w:szCs w:val="24"/>
          <w:lang w:val="en-US"/>
        </w:rPr>
        <w:t>Elovenko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Viktoria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Adushkina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Maria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Tzoy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Ilana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Agranovich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Jürgen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Kurth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Edik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Rafailov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. Intranasal delivery of liposomes to glioblastoma by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photostimulation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of the lymphatic system. </w:t>
      </w:r>
      <w:r w:rsidRPr="00425A4F">
        <w:rPr>
          <w:rFonts w:ascii="Times New Roman" w:hAnsi="Times New Roman" w:cs="Times New Roman"/>
          <w:b/>
          <w:i/>
          <w:sz w:val="24"/>
          <w:szCs w:val="24"/>
          <w:lang w:val="en-US"/>
        </w:rPr>
        <w:t>Pharmaceutics</w:t>
      </w:r>
      <w:r w:rsidRPr="00425A4F">
        <w:rPr>
          <w:rFonts w:ascii="Times New Roman" w:hAnsi="Times New Roman" w:cs="Times New Roman"/>
          <w:sz w:val="24"/>
          <w:szCs w:val="24"/>
          <w:lang w:val="en-US"/>
        </w:rPr>
        <w:t xml:space="preserve"> 2023, 15(1), 36; https://doi.org/10.3390/pharmaceutics15010036 </w:t>
      </w:r>
    </w:p>
    <w:p w:rsidR="00097985" w:rsidRPr="00425A4F" w:rsidRDefault="00F50DD9" w:rsidP="00F2744D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– </w:t>
      </w:r>
      <w:r w:rsidR="00097985" w:rsidRPr="00425A4F">
        <w:rPr>
          <w:rFonts w:ascii="Times New Roman" w:hAnsi="Times New Roman" w:cs="Times New Roman"/>
          <w:b/>
          <w:sz w:val="24"/>
          <w:szCs w:val="24"/>
          <w:lang w:val="en-US"/>
        </w:rPr>
        <w:t>6.29 (Q1)</w:t>
      </w:r>
    </w:p>
    <w:p w:rsidR="00097985" w:rsidRDefault="00097985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Semyachkina-Glushkovskaya, O.;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Bragin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D.;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Bragina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O.;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Socolovski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S.;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Shirokov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A.;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Fedosov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I.;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Ageev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V.;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Blokhina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I.;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Dubrovsky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A.;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Telnova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V.;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Terskov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A.;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Khorovodov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A.; </w:t>
      </w:r>
      <w:r w:rsidRPr="00097985">
        <w:rPr>
          <w:rFonts w:ascii="Times New Roman" w:hAnsi="Times New Roman" w:cs="Times New Roman"/>
          <w:b/>
          <w:sz w:val="24"/>
          <w:szCs w:val="24"/>
          <w:lang w:val="en-US"/>
        </w:rPr>
        <w:t>Elovenko, D</w:t>
      </w:r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.;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Evsukova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A.;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Zhoy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M.;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Agranovich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I.;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Vodovozova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E.; Alekseeva, A.;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Kurths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J.;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Rafailov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E. Low-Level Laser Treatment Induces the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BloodBrain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Barrier Opening and the Brain Drainage System Activation: Delivery of Liposomes into Mouse Glioblastoma. </w:t>
      </w:r>
      <w:r w:rsidRPr="00097985">
        <w:rPr>
          <w:rFonts w:ascii="Times New Roman" w:hAnsi="Times New Roman" w:cs="Times New Roman"/>
          <w:b/>
          <w:i/>
          <w:sz w:val="24"/>
          <w:szCs w:val="24"/>
          <w:lang w:val="en-US"/>
        </w:rPr>
        <w:t>Pharmaceutics</w:t>
      </w:r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2023, 15, 567. https://doi.org/10.3390/pharmaceutics15020567</w:t>
      </w:r>
    </w:p>
    <w:p w:rsidR="00097985" w:rsidRDefault="00F50DD9" w:rsidP="00F2744D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– </w:t>
      </w:r>
      <w:r w:rsidR="00097985" w:rsidRPr="00097985">
        <w:rPr>
          <w:rFonts w:ascii="Times New Roman" w:hAnsi="Times New Roman" w:cs="Times New Roman"/>
          <w:b/>
          <w:sz w:val="24"/>
          <w:szCs w:val="24"/>
          <w:lang w:val="en-US"/>
        </w:rPr>
        <w:t>6.29 (Q1)</w:t>
      </w:r>
    </w:p>
    <w:p w:rsidR="00097985" w:rsidRPr="00097985" w:rsidRDefault="00097985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4.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Oxana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Semyachkina-Glushkovskaya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Thomas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Penzel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Inna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Blokhina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Alexander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Khorovodov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Ivan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Fedosov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Tingting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Yu, Georgy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Karandin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Arina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Evsukova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979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Daria </w:t>
      </w:r>
      <w:proofErr w:type="spellStart"/>
      <w:r w:rsidRPr="00097985">
        <w:rPr>
          <w:rFonts w:ascii="Times New Roman" w:hAnsi="Times New Roman" w:cs="Times New Roman"/>
          <w:b/>
          <w:sz w:val="24"/>
          <w:szCs w:val="24"/>
          <w:lang w:val="en-US"/>
        </w:rPr>
        <w:t>Elovenko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Viktoria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Adushkina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Alexander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Shirokov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Alexander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Dubrovsky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Andrey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Terskov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Nikita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Navolokin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Maria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Tzoy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Vasily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Ageev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Ilana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Agranovich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Valeria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Telnova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Anna Tsven2, Jürgen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Kurths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. Night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photostimulation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of clearance of beta-amyloid from mouse brain: new strategies in preventing Alzheimer’s disease. </w:t>
      </w:r>
      <w:r w:rsidRPr="00097985">
        <w:rPr>
          <w:rFonts w:ascii="Times New Roman" w:hAnsi="Times New Roman" w:cs="Times New Roman"/>
          <w:b/>
          <w:i/>
          <w:sz w:val="24"/>
          <w:szCs w:val="24"/>
          <w:lang w:val="en-US"/>
        </w:rPr>
        <w:t>Cells</w:t>
      </w:r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2021, 10(12), 3289; https://doi.org/10.3390/cells10123289</w:t>
      </w:r>
    </w:p>
    <w:p w:rsidR="00097985" w:rsidRDefault="00F50DD9" w:rsidP="00F2744D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– </w:t>
      </w:r>
      <w:r w:rsidR="00097985" w:rsidRPr="00097985">
        <w:rPr>
          <w:rFonts w:ascii="Times New Roman" w:hAnsi="Times New Roman" w:cs="Times New Roman"/>
          <w:b/>
          <w:sz w:val="24"/>
          <w:szCs w:val="24"/>
          <w:lang w:val="en-US"/>
        </w:rPr>
        <w:t>6.6 (Q1)</w:t>
      </w:r>
    </w:p>
    <w:p w:rsidR="00097985" w:rsidRPr="00097985" w:rsidRDefault="00097985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Semyachkina-Glushkovskaya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O,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Diduk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S, Anna E,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Elina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Artem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K,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Khorovodov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Shirokov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Fedosov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Dubrovsky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Blokhina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Terskov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Navolokin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N,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Evsukova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097985">
        <w:rPr>
          <w:rFonts w:ascii="Times New Roman" w:hAnsi="Times New Roman" w:cs="Times New Roman"/>
          <w:b/>
          <w:sz w:val="24"/>
          <w:szCs w:val="24"/>
          <w:lang w:val="en-US"/>
        </w:rPr>
        <w:t>Elovenko</w:t>
      </w:r>
      <w:proofErr w:type="spellEnd"/>
      <w:r w:rsidRPr="000979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</w:t>
      </w:r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Adushkina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Kurths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 J. (2022) Music improves the therapeutic effects of bevacizumab in rats with glioblastoma: Modulation of drug distribution to the brain.</w:t>
      </w:r>
      <w:r w:rsidRPr="0009798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Front. </w:t>
      </w:r>
      <w:proofErr w:type="spellStart"/>
      <w:r w:rsidRPr="00097985">
        <w:rPr>
          <w:rFonts w:ascii="Times New Roman" w:hAnsi="Times New Roman" w:cs="Times New Roman"/>
          <w:b/>
          <w:i/>
          <w:sz w:val="24"/>
          <w:szCs w:val="24"/>
          <w:lang w:val="en-US"/>
        </w:rPr>
        <w:t>Oncol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. 2022. 12:1010188. </w:t>
      </w:r>
      <w:proofErr w:type="spellStart"/>
      <w:r w:rsidRPr="00097985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097985">
        <w:rPr>
          <w:rFonts w:ascii="Times New Roman" w:hAnsi="Times New Roman" w:cs="Times New Roman"/>
          <w:sz w:val="24"/>
          <w:szCs w:val="24"/>
          <w:lang w:val="en-US"/>
        </w:rPr>
        <w:t xml:space="preserve">: 10.3389/fonc.2022.1010188 </w:t>
      </w:r>
    </w:p>
    <w:p w:rsidR="00097985" w:rsidRPr="00097985" w:rsidRDefault="00F50DD9" w:rsidP="00F2744D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– </w:t>
      </w:r>
      <w:r w:rsidR="00097985" w:rsidRPr="00097985">
        <w:rPr>
          <w:rFonts w:ascii="Times New Roman" w:hAnsi="Times New Roman" w:cs="Times New Roman"/>
          <w:b/>
          <w:sz w:val="24"/>
          <w:szCs w:val="24"/>
          <w:lang w:val="en-US"/>
        </w:rPr>
        <w:t>5.738 (Q1)</w:t>
      </w:r>
    </w:p>
    <w:p w:rsidR="00AD38CF" w:rsidRPr="00AD38CF" w:rsidRDefault="00097985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Oxana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Semyachkina-Glushkovskaya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Konstantin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Sergeev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Nadezhda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Semenova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Andrey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Slepnev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Anatoly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Karavaev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Alexey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Hramkov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Mikhail Prokhorov, Ekaterina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Borovkova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Inna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Blokhina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Ivan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Fedosov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Alexander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Shirokov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Alexander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Dubrovsky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Andrey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Terskov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Maria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Manzhaeva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Valeria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Krupnova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Alexander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Dmitrenko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D38CF" w:rsidRPr="00AD38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Daria </w:t>
      </w:r>
      <w:proofErr w:type="spellStart"/>
      <w:r w:rsidR="00AD38CF" w:rsidRPr="00AD38CF">
        <w:rPr>
          <w:rFonts w:ascii="Times New Roman" w:hAnsi="Times New Roman" w:cs="Times New Roman"/>
          <w:b/>
          <w:sz w:val="24"/>
          <w:szCs w:val="24"/>
          <w:lang w:val="en-US"/>
        </w:rPr>
        <w:t>Zlatogorskaya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Viktoria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Adushkina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Arina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Evsukova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Matvey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Tuzhilkin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Inna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Elizarova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Egor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Ilyukov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Dmitry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Myagkov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Dmitry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Tuktarov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Jürgen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Kurths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. Machine learning technology for EEG-forecast of the blood-brain barrier leakage and the activation of brain’s drainage system during isoflurane anesthesia. </w:t>
      </w:r>
      <w:r w:rsidR="00AD38CF" w:rsidRPr="00AD38CF">
        <w:rPr>
          <w:rFonts w:ascii="Times New Roman" w:hAnsi="Times New Roman" w:cs="Times New Roman"/>
          <w:b/>
          <w:i/>
          <w:sz w:val="24"/>
          <w:szCs w:val="24"/>
          <w:lang w:val="en-US"/>
        </w:rPr>
        <w:t>Biomolecules.</w:t>
      </w:r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2023. 13, 1605. https://doi.org/10.3390/biom13111605 </w:t>
      </w:r>
    </w:p>
    <w:p w:rsidR="00AD38CF" w:rsidRDefault="00097985" w:rsidP="00F2744D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IF</w:t>
      </w:r>
      <w:r w:rsidRPr="00AD38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38CF" w:rsidRPr="00AD38CF">
        <w:rPr>
          <w:rFonts w:ascii="Times New Roman" w:hAnsi="Times New Roman" w:cs="Times New Roman"/>
          <w:b/>
          <w:sz w:val="24"/>
          <w:szCs w:val="24"/>
          <w:lang w:val="en-US"/>
        </w:rPr>
        <w:t>– 5.5 (Q1)</w:t>
      </w:r>
    </w:p>
    <w:p w:rsidR="00F50DD9" w:rsidRPr="00AD38CF" w:rsidRDefault="00F50DD9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Oxana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Semyachkina-Glushkovskaya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Ivan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Fedosov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Alexey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Zaikin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Vasily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Ageev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Egor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Ilyukov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Dmitry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Myagkov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Dmitry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Tuktarov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Inna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Blokhin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Alexander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Shirokov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Andrey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Terskov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D38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Daria </w:t>
      </w:r>
      <w:proofErr w:type="spellStart"/>
      <w:r w:rsidRPr="00AD38CF">
        <w:rPr>
          <w:rFonts w:ascii="Times New Roman" w:hAnsi="Times New Roman" w:cs="Times New Roman"/>
          <w:b/>
          <w:sz w:val="24"/>
          <w:szCs w:val="24"/>
          <w:lang w:val="en-US"/>
        </w:rPr>
        <w:t>Zlatogorskaya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Viktoria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Adushkina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Arina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Evsukova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Alexander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Dubrovsky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Maria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Tsoy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Valeria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Telnova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Maria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Manzhaeva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Alexander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Dmitrenko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Valeria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Krupnova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Jürgen </w:t>
      </w:r>
      <w:proofErr w:type="spellStart"/>
      <w:r w:rsidRPr="00AD38CF">
        <w:rPr>
          <w:rFonts w:ascii="Times New Roman" w:hAnsi="Times New Roman" w:cs="Times New Roman"/>
          <w:sz w:val="24"/>
          <w:szCs w:val="24"/>
          <w:lang w:val="en-US"/>
        </w:rPr>
        <w:t>Kurths</w:t>
      </w:r>
      <w:proofErr w:type="spellEnd"/>
      <w:r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. Different effects of phototherapy of rat glioma during sleep and wakefulness. </w:t>
      </w:r>
      <w:r w:rsidRPr="00AD38CF">
        <w:rPr>
          <w:rFonts w:ascii="Times New Roman" w:hAnsi="Times New Roman" w:cs="Times New Roman"/>
          <w:b/>
          <w:i/>
          <w:sz w:val="24"/>
          <w:szCs w:val="24"/>
          <w:lang w:val="en-US"/>
        </w:rPr>
        <w:t>Biomedicine</w:t>
      </w:r>
      <w:r w:rsidRPr="00AD38CF">
        <w:rPr>
          <w:rFonts w:ascii="Times New Roman" w:hAnsi="Times New Roman" w:cs="Times New Roman"/>
          <w:sz w:val="24"/>
          <w:szCs w:val="24"/>
          <w:lang w:val="en-US"/>
        </w:rPr>
        <w:t>. 2024 (under review)</w:t>
      </w:r>
    </w:p>
    <w:p w:rsidR="00F50DD9" w:rsidRPr="00AD38CF" w:rsidRDefault="00F50DD9" w:rsidP="00F2744D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– </w:t>
      </w:r>
      <w:r w:rsidRPr="00AD38CF">
        <w:rPr>
          <w:rFonts w:ascii="Times New Roman" w:hAnsi="Times New Roman" w:cs="Times New Roman"/>
          <w:b/>
          <w:sz w:val="24"/>
          <w:szCs w:val="24"/>
          <w:lang w:val="en-US"/>
        </w:rPr>
        <w:t>4.7(Q1)</w:t>
      </w:r>
    </w:p>
    <w:p w:rsidR="00AD38CF" w:rsidRPr="00AD38CF" w:rsidRDefault="00F50DD9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Oxana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Semyachkina-Glushkovskaya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Konstantin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Sergeev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Nadezhda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Semenova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Andrey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Slepnev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Anatoly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Karavaev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Alexey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Hramkov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, Mikhail Prokhorov, Ekate</w:t>
      </w:r>
      <w:r w:rsidR="00AD38CF">
        <w:rPr>
          <w:rFonts w:ascii="Times New Roman" w:hAnsi="Times New Roman" w:cs="Times New Roman"/>
          <w:sz w:val="24"/>
          <w:szCs w:val="24"/>
          <w:lang w:val="en-US"/>
        </w:rPr>
        <w:t xml:space="preserve">rina </w:t>
      </w:r>
      <w:proofErr w:type="spellStart"/>
      <w:r w:rsidR="00AD38CF">
        <w:rPr>
          <w:rFonts w:ascii="Times New Roman" w:hAnsi="Times New Roman" w:cs="Times New Roman"/>
          <w:sz w:val="24"/>
          <w:szCs w:val="24"/>
          <w:lang w:val="en-US"/>
        </w:rPr>
        <w:t>Borovkova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Inna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Blokhina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Ivan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Fedosov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Alexander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Shirokov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Alexander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Dubrovsky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Andrey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Terskov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Maria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Manzhaeva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Valeria </w:t>
      </w:r>
      <w:proofErr w:type="spellStart"/>
      <w:proofErr w:type="gram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Krupnova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Alexander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Dmitrenko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D38CF" w:rsidRPr="00AD38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Daria </w:t>
      </w:r>
      <w:proofErr w:type="spellStart"/>
      <w:r w:rsidR="00AD38CF" w:rsidRPr="00AD38CF">
        <w:rPr>
          <w:rFonts w:ascii="Times New Roman" w:hAnsi="Times New Roman" w:cs="Times New Roman"/>
          <w:b/>
          <w:sz w:val="24"/>
          <w:szCs w:val="24"/>
          <w:lang w:val="en-US"/>
        </w:rPr>
        <w:t>Zlatogorskaya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Viktoria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Adushkina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Arina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Evsukova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Matvey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Tuzhilkin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Inna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Elizarova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Egor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Ilyukov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, Dmitry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Myagkov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, Dmitry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Tuktarov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and Jürgen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Kurths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. Technology of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photobiostimulation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of brain’s drainage system during sleep for improvement of learning and memory in male mice. </w:t>
      </w:r>
      <w:r w:rsidR="00AD38CF" w:rsidRPr="00AD38CF">
        <w:rPr>
          <w:rFonts w:ascii="Times New Roman" w:hAnsi="Times New Roman" w:cs="Times New Roman"/>
          <w:b/>
          <w:i/>
          <w:sz w:val="24"/>
          <w:szCs w:val="24"/>
          <w:lang w:val="en-US"/>
        </w:rPr>
        <w:t>Biomedical Optics Express</w:t>
      </w:r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. 2023 (accepted)</w:t>
      </w:r>
    </w:p>
    <w:p w:rsidR="00AD38CF" w:rsidRPr="00AD38CF" w:rsidRDefault="00F50DD9" w:rsidP="00F2744D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– </w:t>
      </w:r>
      <w:r w:rsidR="00AD38CF" w:rsidRPr="00AD38CF">
        <w:rPr>
          <w:rFonts w:ascii="Times New Roman" w:hAnsi="Times New Roman" w:cs="Times New Roman"/>
          <w:b/>
          <w:sz w:val="24"/>
          <w:szCs w:val="24"/>
          <w:lang w:val="en-US"/>
        </w:rPr>
        <w:t>3.56 (Q1)</w:t>
      </w:r>
    </w:p>
    <w:p w:rsidR="00AD38CF" w:rsidRPr="00AD38CF" w:rsidRDefault="00097985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Shirokov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Alexander,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Blokhina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Inna,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Fedosov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Ivan,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Ilukov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Egor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Terskov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Andrey,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Dubrovsky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Alexander,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Tsoy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Maria, </w:t>
      </w:r>
      <w:proofErr w:type="spellStart"/>
      <w:r w:rsidR="00AD38CF" w:rsidRPr="00AD38CF">
        <w:rPr>
          <w:rFonts w:ascii="Times New Roman" w:hAnsi="Times New Roman" w:cs="Times New Roman"/>
          <w:b/>
          <w:sz w:val="24"/>
          <w:szCs w:val="24"/>
          <w:lang w:val="en-US"/>
        </w:rPr>
        <w:t>Zlatogosrskaya</w:t>
      </w:r>
      <w:proofErr w:type="spellEnd"/>
      <w:r w:rsidR="00AD38CF" w:rsidRPr="00AD38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Daria</w:t>
      </w:r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Adushkina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Viktoria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Evsukova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Arina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Telnova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Valeria,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Krupnova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Valeria,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Manzhaeva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Maria,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Dmitrenko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Alexander,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Magkov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Dmitry,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Tuktarov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Dmitry,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Penzel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Thomas,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Kurths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Jürgen, Semyachkina-Glushkovskaya Oxana. 5-aminolevulinic acid-mediated photodynamic effects on functions of the meningeal lymphatics. </w:t>
      </w:r>
      <w:r w:rsidR="00AD38CF" w:rsidRPr="00AD38CF">
        <w:rPr>
          <w:rFonts w:ascii="Times New Roman" w:hAnsi="Times New Roman" w:cs="Times New Roman"/>
          <w:b/>
          <w:i/>
          <w:sz w:val="24"/>
          <w:szCs w:val="24"/>
          <w:lang w:val="en-US"/>
        </w:rPr>
        <w:t>Biomedical Optics Express.</w:t>
      </w:r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2023 (under review)</w:t>
      </w:r>
    </w:p>
    <w:p w:rsidR="00AD38CF" w:rsidRPr="00AD38CF" w:rsidRDefault="00F50DD9" w:rsidP="00F2744D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– </w:t>
      </w:r>
      <w:r w:rsidR="00AD38CF" w:rsidRPr="00AD38CF">
        <w:rPr>
          <w:rFonts w:ascii="Times New Roman" w:hAnsi="Times New Roman" w:cs="Times New Roman"/>
          <w:b/>
          <w:sz w:val="24"/>
          <w:szCs w:val="24"/>
          <w:lang w:val="en-US"/>
        </w:rPr>
        <w:t>3.56 (Q1)</w:t>
      </w:r>
    </w:p>
    <w:p w:rsidR="00AD38CF" w:rsidRPr="00AD38CF" w:rsidRDefault="00097985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10</w:t>
      </w:r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Terskov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Andrey,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Shirokov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Alexander,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Blokhina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Inna, </w:t>
      </w:r>
      <w:proofErr w:type="spellStart"/>
      <w:r w:rsidR="00AD38CF" w:rsidRPr="00AD38CF">
        <w:rPr>
          <w:rFonts w:ascii="Times New Roman" w:hAnsi="Times New Roman" w:cs="Times New Roman"/>
          <w:b/>
          <w:sz w:val="24"/>
          <w:szCs w:val="24"/>
          <w:lang w:val="en-US"/>
        </w:rPr>
        <w:t>Zlatogosrskaya</w:t>
      </w:r>
      <w:proofErr w:type="spellEnd"/>
      <w:r w:rsidR="00AD38CF" w:rsidRPr="00AD38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Daria</w:t>
      </w:r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Adushkina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Viktoria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Evsukova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Arina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Telnova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Valeria,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Krupnova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Valeria,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Manzhaeva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Maria,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Dmitrenko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Alexander,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Fedosov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Ivan,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Ilukov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Egor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Dubrovsky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Alexander,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Tsoy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Maria,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Magkov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Dmitry,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Tuktarov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Dmitry,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Kurths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Jürgen,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Semyachkina-Glushkovskaya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. Phototherapy of glioblastoma and sleep. </w:t>
      </w:r>
      <w:r w:rsidR="00AD38CF" w:rsidRPr="00AD38CF">
        <w:rPr>
          <w:rFonts w:ascii="Times New Roman" w:hAnsi="Times New Roman" w:cs="Times New Roman"/>
          <w:b/>
          <w:i/>
          <w:sz w:val="24"/>
          <w:szCs w:val="24"/>
          <w:lang w:val="en-US"/>
        </w:rPr>
        <w:t>The European Physical Journal: Special Topics</w:t>
      </w:r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. 2024 (in publish)</w:t>
      </w:r>
    </w:p>
    <w:p w:rsidR="00AD38CF" w:rsidRPr="00AD38CF" w:rsidRDefault="00F50DD9" w:rsidP="00F2744D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– </w:t>
      </w:r>
      <w:r w:rsidR="00AD38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2.891 (Q2) </w:t>
      </w:r>
    </w:p>
    <w:p w:rsidR="00AD38CF" w:rsidRPr="00AD38CF" w:rsidRDefault="00097985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. Alexander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Shirokov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Egor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Ilukov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; Inna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Blokhina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; Andrey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Terskov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Viktoria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Adushkina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AD38CF" w:rsidRPr="00AD38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Daria </w:t>
      </w:r>
      <w:proofErr w:type="spellStart"/>
      <w:r w:rsidR="00AD38CF" w:rsidRPr="00AD38CF">
        <w:rPr>
          <w:rFonts w:ascii="Times New Roman" w:hAnsi="Times New Roman" w:cs="Times New Roman"/>
          <w:b/>
          <w:sz w:val="24"/>
          <w:szCs w:val="24"/>
          <w:lang w:val="en-US"/>
        </w:rPr>
        <w:t>Zlatogosrkaya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; Valeria </w:t>
      </w:r>
      <w:proofErr w:type="spellStart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>Telnova</w:t>
      </w:r>
      <w:proofErr w:type="spellEnd"/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. New insights into phototherapy of glioblastoma: the meningeal lymphatics and sleep. </w:t>
      </w:r>
      <w:r w:rsidR="00AD38CF" w:rsidRPr="00AD38CF">
        <w:rPr>
          <w:rFonts w:ascii="Times New Roman" w:hAnsi="Times New Roman" w:cs="Times New Roman"/>
          <w:b/>
          <w:i/>
          <w:sz w:val="24"/>
          <w:szCs w:val="24"/>
          <w:lang w:val="en-US"/>
        </w:rPr>
        <w:t>The European Physical Journal: Special Topics.</w:t>
      </w:r>
      <w:r w:rsidR="00AD38CF" w:rsidRPr="00AD38CF">
        <w:rPr>
          <w:rFonts w:ascii="Times New Roman" w:hAnsi="Times New Roman" w:cs="Times New Roman"/>
          <w:sz w:val="24"/>
          <w:szCs w:val="24"/>
          <w:lang w:val="en-US"/>
        </w:rPr>
        <w:t xml:space="preserve"> 2024 (in publish)</w:t>
      </w:r>
    </w:p>
    <w:p w:rsidR="00AD38CF" w:rsidRDefault="00F50DD9" w:rsidP="00F2744D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– </w:t>
      </w:r>
      <w:r w:rsidR="00AD38CF" w:rsidRPr="00AD38CF">
        <w:rPr>
          <w:rFonts w:ascii="Times New Roman" w:hAnsi="Times New Roman" w:cs="Times New Roman"/>
          <w:b/>
          <w:sz w:val="24"/>
          <w:szCs w:val="24"/>
          <w:lang w:val="en-US"/>
        </w:rPr>
        <w:t>2.891 (Q2)</w:t>
      </w:r>
    </w:p>
    <w:p w:rsidR="0077474E" w:rsidRDefault="00097985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>Egor</w:t>
      </w:r>
      <w:proofErr w:type="spellEnd"/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>Ilukov</w:t>
      </w:r>
      <w:proofErr w:type="spellEnd"/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 xml:space="preserve">, Dmitry </w:t>
      </w:r>
      <w:proofErr w:type="spellStart"/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>Myagkov</w:t>
      </w:r>
      <w:proofErr w:type="spellEnd"/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 xml:space="preserve">, Dmitry </w:t>
      </w:r>
      <w:proofErr w:type="spellStart"/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>Tuktarov</w:t>
      </w:r>
      <w:proofErr w:type="spellEnd"/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 xml:space="preserve">, Sergey Popov, Timofey </w:t>
      </w:r>
      <w:proofErr w:type="spellStart"/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>Inozemtsev</w:t>
      </w:r>
      <w:proofErr w:type="spellEnd"/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 xml:space="preserve">, Inna </w:t>
      </w:r>
      <w:proofErr w:type="spellStart"/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>Blokhina</w:t>
      </w:r>
      <w:proofErr w:type="spellEnd"/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 xml:space="preserve">, Andrey </w:t>
      </w:r>
      <w:proofErr w:type="spellStart"/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>Terskov</w:t>
      </w:r>
      <w:proofErr w:type="spellEnd"/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>Viktoria</w:t>
      </w:r>
      <w:proofErr w:type="spellEnd"/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>Adushkina</w:t>
      </w:r>
      <w:proofErr w:type="spellEnd"/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7474E" w:rsidRPr="007747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Daria </w:t>
      </w:r>
      <w:proofErr w:type="spellStart"/>
      <w:r w:rsidR="0077474E" w:rsidRPr="0077474E">
        <w:rPr>
          <w:rFonts w:ascii="Times New Roman" w:hAnsi="Times New Roman" w:cs="Times New Roman"/>
          <w:b/>
          <w:sz w:val="24"/>
          <w:szCs w:val="24"/>
          <w:lang w:val="en-US"/>
        </w:rPr>
        <w:t>Zlatogosrkaya</w:t>
      </w:r>
      <w:proofErr w:type="spellEnd"/>
      <w:r w:rsidR="0077474E">
        <w:rPr>
          <w:rFonts w:ascii="Times New Roman" w:hAnsi="Times New Roman" w:cs="Times New Roman"/>
          <w:sz w:val="24"/>
          <w:szCs w:val="24"/>
          <w:lang w:val="en-US"/>
        </w:rPr>
        <w:t>. Task specific approach in</w:t>
      </w:r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 xml:space="preserve"> customized design of EEG system for small laboratory animals</w:t>
      </w:r>
      <w:r w:rsidR="0077474E" w:rsidRPr="00BE22A6">
        <w:rPr>
          <w:rFonts w:ascii="Times New Roman" w:hAnsi="Times New Roman" w:cs="Times New Roman"/>
          <w:b/>
          <w:i/>
          <w:sz w:val="24"/>
          <w:szCs w:val="24"/>
          <w:lang w:val="en-US"/>
        </w:rPr>
        <w:t>. The European Physical Journal: Special Topics</w:t>
      </w:r>
      <w:r w:rsidR="0077474E" w:rsidRPr="0077474E">
        <w:rPr>
          <w:rFonts w:ascii="Times New Roman" w:hAnsi="Times New Roman" w:cs="Times New Roman"/>
          <w:sz w:val="24"/>
          <w:szCs w:val="24"/>
          <w:lang w:val="en-US"/>
        </w:rPr>
        <w:t xml:space="preserve">. 2024 </w:t>
      </w:r>
      <w:r w:rsidR="0077474E">
        <w:rPr>
          <w:rFonts w:ascii="Times New Roman" w:hAnsi="Times New Roman" w:cs="Times New Roman"/>
          <w:sz w:val="24"/>
          <w:szCs w:val="24"/>
          <w:lang w:val="en-US"/>
        </w:rPr>
        <w:t>(in publish)</w:t>
      </w:r>
    </w:p>
    <w:p w:rsidR="00BE22A6" w:rsidRDefault="00F50DD9" w:rsidP="00F2744D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– </w:t>
      </w:r>
      <w:r w:rsidR="00BE22A6">
        <w:rPr>
          <w:rFonts w:ascii="Times New Roman" w:hAnsi="Times New Roman" w:cs="Times New Roman"/>
          <w:b/>
          <w:sz w:val="24"/>
          <w:szCs w:val="24"/>
          <w:lang w:val="en-US"/>
        </w:rPr>
        <w:t>2.891 (Q2)</w:t>
      </w:r>
    </w:p>
    <w:p w:rsidR="00BE22A6" w:rsidRDefault="00097985" w:rsidP="00F2744D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BE22A6"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E22A6">
        <w:rPr>
          <w:rFonts w:ascii="Times New Roman" w:hAnsi="Times New Roman" w:cs="Times New Roman"/>
          <w:sz w:val="24"/>
          <w:szCs w:val="24"/>
          <w:lang w:val="en-US"/>
        </w:rPr>
        <w:t xml:space="preserve">Inna </w:t>
      </w:r>
      <w:proofErr w:type="spellStart"/>
      <w:r w:rsidR="00BE22A6">
        <w:rPr>
          <w:rFonts w:ascii="Times New Roman" w:hAnsi="Times New Roman" w:cs="Times New Roman"/>
          <w:sz w:val="24"/>
          <w:szCs w:val="24"/>
          <w:lang w:val="en-US"/>
        </w:rPr>
        <w:t>Blokhiba</w:t>
      </w:r>
      <w:proofErr w:type="spellEnd"/>
      <w:r w:rsidR="00BE22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E22A6">
        <w:rPr>
          <w:rFonts w:ascii="Times New Roman" w:hAnsi="Times New Roman" w:cs="Times New Roman"/>
          <w:sz w:val="24"/>
          <w:szCs w:val="24"/>
          <w:lang w:val="en-US"/>
        </w:rPr>
        <w:t>Viktoria</w:t>
      </w:r>
      <w:proofErr w:type="spellEnd"/>
      <w:r w:rsidR="00B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2A6">
        <w:rPr>
          <w:rFonts w:ascii="Times New Roman" w:hAnsi="Times New Roman" w:cs="Times New Roman"/>
          <w:sz w:val="24"/>
          <w:szCs w:val="24"/>
          <w:lang w:val="en-US"/>
        </w:rPr>
        <w:t>Adushkina</w:t>
      </w:r>
      <w:proofErr w:type="spellEnd"/>
      <w:r w:rsidR="00BE22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E22A6" w:rsidRPr="00BE22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Daria </w:t>
      </w:r>
      <w:proofErr w:type="spellStart"/>
      <w:r w:rsidR="00BE22A6" w:rsidRPr="00BE22A6">
        <w:rPr>
          <w:rFonts w:ascii="Times New Roman" w:hAnsi="Times New Roman" w:cs="Times New Roman"/>
          <w:b/>
          <w:sz w:val="24"/>
          <w:szCs w:val="24"/>
          <w:lang w:val="en-US"/>
        </w:rPr>
        <w:t>Zlatogosrkaya</w:t>
      </w:r>
      <w:proofErr w:type="spellEnd"/>
      <w:r w:rsidR="00BE22A6"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E22A6" w:rsidRPr="00BE22A6">
        <w:rPr>
          <w:rFonts w:ascii="Times New Roman" w:hAnsi="Times New Roman" w:cs="Times New Roman"/>
          <w:sz w:val="24"/>
          <w:szCs w:val="24"/>
          <w:lang w:val="en-US"/>
        </w:rPr>
        <w:t>Egor</w:t>
      </w:r>
      <w:proofErr w:type="spellEnd"/>
      <w:r w:rsidR="00BE22A6"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2A6">
        <w:rPr>
          <w:rFonts w:ascii="Times New Roman" w:hAnsi="Times New Roman" w:cs="Times New Roman"/>
          <w:sz w:val="24"/>
          <w:szCs w:val="24"/>
          <w:lang w:val="en-US"/>
        </w:rPr>
        <w:t>Ilyukov</w:t>
      </w:r>
      <w:proofErr w:type="spellEnd"/>
      <w:r w:rsidR="00BE22A6">
        <w:rPr>
          <w:rFonts w:ascii="Times New Roman" w:hAnsi="Times New Roman" w:cs="Times New Roman"/>
          <w:sz w:val="24"/>
          <w:szCs w:val="24"/>
          <w:lang w:val="en-US"/>
        </w:rPr>
        <w:t xml:space="preserve">, Valeria </w:t>
      </w:r>
      <w:proofErr w:type="spellStart"/>
      <w:r w:rsidR="00BE22A6">
        <w:rPr>
          <w:rFonts w:ascii="Times New Roman" w:hAnsi="Times New Roman" w:cs="Times New Roman"/>
          <w:sz w:val="24"/>
          <w:szCs w:val="24"/>
          <w:lang w:val="en-US"/>
        </w:rPr>
        <w:t>Telnova</w:t>
      </w:r>
      <w:proofErr w:type="spellEnd"/>
      <w:r w:rsidR="00BE22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E22A6">
        <w:rPr>
          <w:rFonts w:ascii="Times New Roman" w:hAnsi="Times New Roman" w:cs="Times New Roman"/>
          <w:sz w:val="24"/>
          <w:szCs w:val="24"/>
          <w:lang w:val="en-US"/>
        </w:rPr>
        <w:t>Arina</w:t>
      </w:r>
      <w:proofErr w:type="spellEnd"/>
      <w:r w:rsidR="00B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2A6">
        <w:rPr>
          <w:rFonts w:ascii="Times New Roman" w:hAnsi="Times New Roman" w:cs="Times New Roman"/>
          <w:sz w:val="24"/>
          <w:szCs w:val="24"/>
          <w:lang w:val="en-US"/>
        </w:rPr>
        <w:t>Evsyukova</w:t>
      </w:r>
      <w:proofErr w:type="spellEnd"/>
      <w:r w:rsidR="00BE22A6">
        <w:rPr>
          <w:rFonts w:ascii="Times New Roman" w:hAnsi="Times New Roman" w:cs="Times New Roman"/>
          <w:sz w:val="24"/>
          <w:szCs w:val="24"/>
          <w:lang w:val="en-US"/>
        </w:rPr>
        <w:t xml:space="preserve">, Andrey </w:t>
      </w:r>
      <w:proofErr w:type="spellStart"/>
      <w:r w:rsidR="00BE22A6">
        <w:rPr>
          <w:rFonts w:ascii="Times New Roman" w:hAnsi="Times New Roman" w:cs="Times New Roman"/>
          <w:sz w:val="24"/>
          <w:szCs w:val="24"/>
          <w:lang w:val="en-US"/>
        </w:rPr>
        <w:t>Terskov</w:t>
      </w:r>
      <w:proofErr w:type="spellEnd"/>
      <w:r w:rsidR="00BE22A6">
        <w:rPr>
          <w:rFonts w:ascii="Times New Roman" w:hAnsi="Times New Roman" w:cs="Times New Roman"/>
          <w:sz w:val="24"/>
          <w:szCs w:val="24"/>
          <w:lang w:val="en-US"/>
        </w:rPr>
        <w:t xml:space="preserve">, Dmitry </w:t>
      </w:r>
      <w:proofErr w:type="spellStart"/>
      <w:r w:rsidR="00BE22A6">
        <w:rPr>
          <w:rFonts w:ascii="Times New Roman" w:hAnsi="Times New Roman" w:cs="Times New Roman"/>
          <w:sz w:val="24"/>
          <w:szCs w:val="24"/>
          <w:lang w:val="en-US"/>
        </w:rPr>
        <w:t>Myagkov</w:t>
      </w:r>
      <w:proofErr w:type="spellEnd"/>
      <w:r w:rsidR="00BE22A6">
        <w:rPr>
          <w:rFonts w:ascii="Times New Roman" w:hAnsi="Times New Roman" w:cs="Times New Roman"/>
          <w:sz w:val="24"/>
          <w:szCs w:val="24"/>
          <w:lang w:val="en-US"/>
        </w:rPr>
        <w:t xml:space="preserve">, Dmitry </w:t>
      </w:r>
      <w:proofErr w:type="spellStart"/>
      <w:r w:rsidR="00BE22A6">
        <w:rPr>
          <w:rFonts w:ascii="Times New Roman" w:hAnsi="Times New Roman" w:cs="Times New Roman"/>
          <w:sz w:val="24"/>
          <w:szCs w:val="24"/>
          <w:lang w:val="en-US"/>
        </w:rPr>
        <w:t>Tuktarov</w:t>
      </w:r>
      <w:proofErr w:type="spellEnd"/>
      <w:r w:rsidR="00BE22A6">
        <w:rPr>
          <w:rFonts w:ascii="Times New Roman" w:hAnsi="Times New Roman" w:cs="Times New Roman"/>
          <w:sz w:val="24"/>
          <w:szCs w:val="24"/>
          <w:lang w:val="en-US"/>
        </w:rPr>
        <w:t xml:space="preserve">, Maria </w:t>
      </w:r>
      <w:proofErr w:type="spellStart"/>
      <w:r w:rsidR="00BE22A6">
        <w:rPr>
          <w:rFonts w:ascii="Times New Roman" w:hAnsi="Times New Roman" w:cs="Times New Roman"/>
          <w:sz w:val="24"/>
          <w:szCs w:val="24"/>
          <w:lang w:val="en-US"/>
        </w:rPr>
        <w:t>Tzoy</w:t>
      </w:r>
      <w:proofErr w:type="spellEnd"/>
      <w:r w:rsidR="00BE22A6">
        <w:rPr>
          <w:rFonts w:ascii="Times New Roman" w:hAnsi="Times New Roman" w:cs="Times New Roman"/>
          <w:sz w:val="24"/>
          <w:szCs w:val="24"/>
          <w:lang w:val="en-US"/>
        </w:rPr>
        <w:t xml:space="preserve">, Alexander </w:t>
      </w:r>
      <w:proofErr w:type="spellStart"/>
      <w:r w:rsidR="00BE22A6">
        <w:rPr>
          <w:rFonts w:ascii="Times New Roman" w:hAnsi="Times New Roman" w:cs="Times New Roman"/>
          <w:sz w:val="24"/>
          <w:szCs w:val="24"/>
          <w:lang w:val="en-US"/>
        </w:rPr>
        <w:t>Dubrovsky</w:t>
      </w:r>
      <w:proofErr w:type="spellEnd"/>
      <w:r w:rsidR="00BE22A6">
        <w:rPr>
          <w:rFonts w:ascii="Times New Roman" w:hAnsi="Times New Roman" w:cs="Times New Roman"/>
          <w:sz w:val="24"/>
          <w:szCs w:val="24"/>
          <w:lang w:val="en-US"/>
        </w:rPr>
        <w:t xml:space="preserve">, Alexander </w:t>
      </w:r>
      <w:proofErr w:type="spellStart"/>
      <w:r w:rsidR="00BE22A6">
        <w:rPr>
          <w:rFonts w:ascii="Times New Roman" w:hAnsi="Times New Roman" w:cs="Times New Roman"/>
          <w:sz w:val="24"/>
          <w:szCs w:val="24"/>
          <w:lang w:val="en-US"/>
        </w:rPr>
        <w:t>Dmitrenko</w:t>
      </w:r>
      <w:proofErr w:type="spellEnd"/>
      <w:r w:rsidR="00BE22A6">
        <w:rPr>
          <w:rFonts w:ascii="Times New Roman" w:hAnsi="Times New Roman" w:cs="Times New Roman"/>
          <w:sz w:val="24"/>
          <w:szCs w:val="24"/>
          <w:lang w:val="en-US"/>
        </w:rPr>
        <w:t xml:space="preserve">, Maria </w:t>
      </w:r>
      <w:proofErr w:type="spellStart"/>
      <w:r w:rsidR="00BE22A6">
        <w:rPr>
          <w:rFonts w:ascii="Times New Roman" w:hAnsi="Times New Roman" w:cs="Times New Roman"/>
          <w:sz w:val="24"/>
          <w:szCs w:val="24"/>
          <w:lang w:val="en-US"/>
        </w:rPr>
        <w:t>Manzhaeva</w:t>
      </w:r>
      <w:proofErr w:type="spellEnd"/>
      <w:r w:rsidR="00BE22A6">
        <w:rPr>
          <w:rFonts w:ascii="Times New Roman" w:hAnsi="Times New Roman" w:cs="Times New Roman"/>
          <w:sz w:val="24"/>
          <w:szCs w:val="24"/>
          <w:lang w:val="en-US"/>
        </w:rPr>
        <w:t xml:space="preserve">, Valeria </w:t>
      </w:r>
      <w:proofErr w:type="spellStart"/>
      <w:r w:rsidR="00BE22A6">
        <w:rPr>
          <w:rFonts w:ascii="Times New Roman" w:hAnsi="Times New Roman" w:cs="Times New Roman"/>
          <w:sz w:val="24"/>
          <w:szCs w:val="24"/>
          <w:lang w:val="en-US"/>
        </w:rPr>
        <w:t>Krupnova</w:t>
      </w:r>
      <w:proofErr w:type="spellEnd"/>
      <w:r w:rsidR="00BE22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E22A6">
        <w:rPr>
          <w:rFonts w:ascii="Times New Roman" w:hAnsi="Times New Roman" w:cs="Times New Roman"/>
          <w:sz w:val="24"/>
          <w:szCs w:val="24"/>
          <w:lang w:val="en-US"/>
        </w:rPr>
        <w:t>Matvey</w:t>
      </w:r>
      <w:proofErr w:type="spellEnd"/>
      <w:r w:rsidR="00B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2A6">
        <w:rPr>
          <w:rFonts w:ascii="Times New Roman" w:hAnsi="Times New Roman" w:cs="Times New Roman"/>
          <w:sz w:val="24"/>
          <w:szCs w:val="24"/>
          <w:lang w:val="en-US"/>
        </w:rPr>
        <w:t>Tuzhilkin</w:t>
      </w:r>
      <w:proofErr w:type="spellEnd"/>
      <w:r w:rsidR="00BE22A6">
        <w:rPr>
          <w:rFonts w:ascii="Times New Roman" w:hAnsi="Times New Roman" w:cs="Times New Roman"/>
          <w:sz w:val="24"/>
          <w:szCs w:val="24"/>
          <w:lang w:val="en-US"/>
        </w:rPr>
        <w:t xml:space="preserve">, Inna </w:t>
      </w:r>
      <w:proofErr w:type="spellStart"/>
      <w:r w:rsidR="00BE22A6">
        <w:rPr>
          <w:rFonts w:ascii="Times New Roman" w:hAnsi="Times New Roman" w:cs="Times New Roman"/>
          <w:sz w:val="24"/>
          <w:szCs w:val="24"/>
          <w:lang w:val="en-US"/>
        </w:rPr>
        <w:t>Elezarova</w:t>
      </w:r>
      <w:proofErr w:type="spellEnd"/>
      <w:r w:rsidR="00BE22A6"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, Nikita </w:t>
      </w:r>
      <w:proofErr w:type="spellStart"/>
      <w:r w:rsidR="00BE22A6" w:rsidRPr="00BE22A6">
        <w:rPr>
          <w:rFonts w:ascii="Times New Roman" w:hAnsi="Times New Roman" w:cs="Times New Roman"/>
          <w:sz w:val="24"/>
          <w:szCs w:val="24"/>
          <w:lang w:val="en-US"/>
        </w:rPr>
        <w:t>Navolokin</w:t>
      </w:r>
      <w:proofErr w:type="spellEnd"/>
      <w:r w:rsidR="00BE22A6" w:rsidRPr="00BE22A6">
        <w:rPr>
          <w:rFonts w:ascii="Times New Roman" w:hAnsi="Times New Roman" w:cs="Times New Roman"/>
          <w:sz w:val="24"/>
          <w:szCs w:val="24"/>
          <w:lang w:val="en-US"/>
        </w:rPr>
        <w:t>. Method for real-time optical brain monitori</w:t>
      </w:r>
      <w:r w:rsidR="00BE22A6">
        <w:rPr>
          <w:rFonts w:ascii="Times New Roman" w:hAnsi="Times New Roman" w:cs="Times New Roman"/>
          <w:sz w:val="24"/>
          <w:szCs w:val="24"/>
          <w:lang w:val="en-US"/>
        </w:rPr>
        <w:t>ng in freely moving mice during</w:t>
      </w:r>
      <w:r w:rsidR="00BE22A6" w:rsidRPr="00BE22A6">
        <w:rPr>
          <w:rFonts w:ascii="Times New Roman" w:hAnsi="Times New Roman" w:cs="Times New Roman"/>
          <w:sz w:val="24"/>
          <w:szCs w:val="24"/>
          <w:lang w:val="en-US"/>
        </w:rPr>
        <w:t xml:space="preserve"> wakefulness and natural sleep. </w:t>
      </w:r>
      <w:r w:rsidR="00BE22A6" w:rsidRPr="00BE22A6">
        <w:rPr>
          <w:rFonts w:ascii="Times New Roman" w:hAnsi="Times New Roman" w:cs="Times New Roman"/>
          <w:b/>
          <w:i/>
          <w:sz w:val="24"/>
          <w:szCs w:val="24"/>
          <w:lang w:val="en-US"/>
        </w:rPr>
        <w:t>The European Physical Journal: Special Topics.</w:t>
      </w:r>
      <w:r w:rsidR="00BE22A6" w:rsidRPr="0077474E">
        <w:rPr>
          <w:rFonts w:ascii="Times New Roman" w:hAnsi="Times New Roman" w:cs="Times New Roman"/>
          <w:sz w:val="24"/>
          <w:szCs w:val="24"/>
          <w:lang w:val="en-US"/>
        </w:rPr>
        <w:t xml:space="preserve"> 2024 </w:t>
      </w:r>
      <w:r w:rsidR="00BE22A6">
        <w:rPr>
          <w:rFonts w:ascii="Times New Roman" w:hAnsi="Times New Roman" w:cs="Times New Roman"/>
          <w:sz w:val="24"/>
          <w:szCs w:val="24"/>
          <w:lang w:val="en-US"/>
        </w:rPr>
        <w:t>(in publish)</w:t>
      </w:r>
    </w:p>
    <w:p w:rsidR="00BE22A6" w:rsidRPr="00425A4F" w:rsidRDefault="00F50DD9" w:rsidP="00F2744D">
      <w:pPr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– </w:t>
      </w:r>
      <w:r w:rsidR="00BE22A6">
        <w:rPr>
          <w:rFonts w:ascii="Times New Roman" w:hAnsi="Times New Roman" w:cs="Times New Roman"/>
          <w:b/>
          <w:sz w:val="24"/>
          <w:szCs w:val="24"/>
          <w:lang w:val="en-US"/>
        </w:rPr>
        <w:t>2.891 (Q2)</w:t>
      </w:r>
    </w:p>
    <w:p w:rsidR="00BE22A6" w:rsidRPr="00BE22A6" w:rsidRDefault="00BE22A6" w:rsidP="00BE22A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E22A6" w:rsidRPr="00BE22A6" w:rsidSect="00F2744D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673"/>
    <w:multiLevelType w:val="hybridMultilevel"/>
    <w:tmpl w:val="3F4E0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14436"/>
    <w:multiLevelType w:val="hybridMultilevel"/>
    <w:tmpl w:val="B824E8C0"/>
    <w:lvl w:ilvl="0" w:tplc="A99C3188">
      <w:start w:val="1"/>
      <w:numFmt w:val="decimal"/>
      <w:lvlText w:val="%1."/>
      <w:lvlJc w:val="left"/>
      <w:pPr>
        <w:ind w:left="1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31C92CDA"/>
    <w:multiLevelType w:val="hybridMultilevel"/>
    <w:tmpl w:val="D332C5F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60E3358E"/>
    <w:multiLevelType w:val="hybridMultilevel"/>
    <w:tmpl w:val="B066AEBC"/>
    <w:lvl w:ilvl="0" w:tplc="A99C3188">
      <w:start w:val="1"/>
      <w:numFmt w:val="decimal"/>
      <w:lvlText w:val="%1."/>
      <w:lvlJc w:val="left"/>
      <w:pPr>
        <w:ind w:left="-850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654671AB"/>
    <w:multiLevelType w:val="hybridMultilevel"/>
    <w:tmpl w:val="AD426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12E6C"/>
    <w:multiLevelType w:val="hybridMultilevel"/>
    <w:tmpl w:val="C8588F74"/>
    <w:lvl w:ilvl="0" w:tplc="217C09F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F3"/>
    <w:rsid w:val="00061DF6"/>
    <w:rsid w:val="00097985"/>
    <w:rsid w:val="000A705F"/>
    <w:rsid w:val="001C7202"/>
    <w:rsid w:val="001F42EF"/>
    <w:rsid w:val="00247019"/>
    <w:rsid w:val="002C0CC1"/>
    <w:rsid w:val="00425A4F"/>
    <w:rsid w:val="004E4747"/>
    <w:rsid w:val="005B2DAB"/>
    <w:rsid w:val="00653101"/>
    <w:rsid w:val="0077474E"/>
    <w:rsid w:val="00A61585"/>
    <w:rsid w:val="00AA6435"/>
    <w:rsid w:val="00AB73F3"/>
    <w:rsid w:val="00AD38CF"/>
    <w:rsid w:val="00B218B9"/>
    <w:rsid w:val="00BE22A6"/>
    <w:rsid w:val="00DE471E"/>
    <w:rsid w:val="00DE7611"/>
    <w:rsid w:val="00E72075"/>
    <w:rsid w:val="00F14093"/>
    <w:rsid w:val="00F2744D"/>
    <w:rsid w:val="00F50DD9"/>
    <w:rsid w:val="00FC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CB02"/>
  <w15:chartTrackingRefBased/>
  <w15:docId w15:val="{7E7DD517-5A13-4AFB-A152-7DB14270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6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D3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oveda@mail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15</cp:revision>
  <dcterms:created xsi:type="dcterms:W3CDTF">2023-07-24T14:28:00Z</dcterms:created>
  <dcterms:modified xsi:type="dcterms:W3CDTF">2023-12-10T10:10:00Z</dcterms:modified>
</cp:coreProperties>
</file>